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11F33" w14:textId="77777777" w:rsidR="009E79EF" w:rsidRPr="009E79EF" w:rsidRDefault="009E79EF" w:rsidP="009E79EF">
      <w:pPr>
        <w:rPr>
          <w:b/>
          <w:bCs/>
        </w:rPr>
      </w:pPr>
      <w:r w:rsidRPr="009E79EF">
        <w:rPr>
          <w:b/>
          <w:bCs/>
        </w:rPr>
        <w:t xml:space="preserve">Poslovi koje radnik obavlja na radnom mjestu </w:t>
      </w:r>
      <w:r w:rsidRPr="009E79EF">
        <w:rPr>
          <w:b/>
          <w:bCs/>
          <w:i/>
          <w:iCs/>
        </w:rPr>
        <w:t>kustos Strossmayerove galerije HAZU</w:t>
      </w:r>
      <w:r w:rsidRPr="009E79EF">
        <w:rPr>
          <w:b/>
          <w:bCs/>
        </w:rPr>
        <w:t>:</w:t>
      </w:r>
    </w:p>
    <w:p w14:paraId="1F668E6B" w14:textId="77777777" w:rsidR="009E79EF" w:rsidRPr="009E79EF" w:rsidRDefault="009E79EF" w:rsidP="009E79EF">
      <w:r w:rsidRPr="009E79EF">
        <w:t xml:space="preserve">Stručna skrb za zbirke za koje je osoba zadužena, muzejsku građu stručno obrađuje, </w:t>
      </w:r>
      <w:proofErr w:type="spellStart"/>
      <w:r w:rsidRPr="009E79EF">
        <w:t>inventira</w:t>
      </w:r>
      <w:proofErr w:type="spellEnd"/>
      <w:r w:rsidRPr="009E79EF">
        <w:t xml:space="preserve">, katalogizira i registrira u postojećoj muzejskoj bazi podataka. Prati relevantnu periodiku i literaturu potrebnu za obradu muzejske građe, sistematizira dokumentaciju i bibliografske podatke. Sudjeluje u reviziji fundusa zbirke sukladno zakonskim propisima. Planira održavanje i zaštitu muzejske građe, sustavno praćenje stanja muzejske građe i prateće dokumentacije uz pomoć konzervatora-restauratora i konzervatora restauratora tehničara. Sudjeluje u posudbi predmeta iz zbirki u svojoj nadležnosti te vodi evidenciju o posudbi. Predlaže nove akvizicije za nadopunu zbirke za koju je zadužen. Izrađuje koncepcije i realizira izložbe. Istražuje, vrednuje i objavljuje građu iz svog područja rada u katalozima i drugim stručnim i znanstvenim publikacijama. Sudjeluje u izradi i provođenju programa digitalizacije muzejske građe. Sudjeluje u edukativnim programima i programima popularizacije građe i muzeja, obavlja stručna vodstva i predavanja. Surađuje na stručnim i znanstvenim projektima sa srodnim muzejima, znanstvenim  i drugim institucijama u zemlji i inozemstvu. Surađuje s drugim muzejima, prema potrebi, i s drugim srodnim ustanovama iz područja kulture, u rješavanju svih općih i posebnih </w:t>
      </w:r>
      <w:proofErr w:type="spellStart"/>
      <w:r w:rsidRPr="009E79EF">
        <w:t>muzeoloških</w:t>
      </w:r>
      <w:proofErr w:type="spellEnd"/>
      <w:r w:rsidRPr="009E79EF">
        <w:t xml:space="preserve"> i stručnih pitanja. Sudjeluje s izlaganjima na stručnim i znanstvenim skupovima u zemlji i inozemstvu; prisustvuje seminarima i savjetovanjima iz svog djelokruga rada. Obavlja i druge poslove po nalogu i uputama upravitelja.</w:t>
      </w:r>
    </w:p>
    <w:p w14:paraId="715D6C54" w14:textId="77777777" w:rsidR="006811B6" w:rsidRDefault="006811B6"/>
    <w:sectPr w:rsidR="00681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9EF"/>
    <w:rsid w:val="00050102"/>
    <w:rsid w:val="0009418B"/>
    <w:rsid w:val="00202D20"/>
    <w:rsid w:val="00395701"/>
    <w:rsid w:val="005D40CB"/>
    <w:rsid w:val="006811B6"/>
    <w:rsid w:val="006C28E4"/>
    <w:rsid w:val="007247AD"/>
    <w:rsid w:val="009817F4"/>
    <w:rsid w:val="009E79EF"/>
    <w:rsid w:val="00C1588A"/>
    <w:rsid w:val="00C959F7"/>
    <w:rsid w:val="00DD6A11"/>
    <w:rsid w:val="00F2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0B61F"/>
  <w15:chartTrackingRefBased/>
  <w15:docId w15:val="{5AC70959-17CF-46FF-A4B5-5D9D0DE9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E7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E7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E7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E7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E7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E7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E7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E7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E7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E7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E7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E7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E79E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E79E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E79E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E79E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E79E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E79E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E7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E7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E7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E7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E7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E79E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E79E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E79E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E7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E79E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E79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Lipovac</dc:creator>
  <cp:keywords/>
  <dc:description/>
  <cp:lastModifiedBy>Marijan Lipovac</cp:lastModifiedBy>
  <cp:revision>1</cp:revision>
  <dcterms:created xsi:type="dcterms:W3CDTF">2026-09-08T10:16:00Z</dcterms:created>
  <dcterms:modified xsi:type="dcterms:W3CDTF">2026-09-08T10:17:00Z</dcterms:modified>
</cp:coreProperties>
</file>