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6123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de-DE" w:eastAsia="en-US"/>
        </w:rPr>
        <w:t>Prilog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1.</w:t>
      </w:r>
    </w:p>
    <w:p w14:paraId="4FB25FBE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90FE8AC" w14:textId="77777777" w:rsidR="00CE3CD5" w:rsidRPr="00CE3CD5" w:rsidRDefault="00CE3CD5" w:rsidP="00CE3CD5">
      <w:pPr>
        <w:pStyle w:val="Heading4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P O N U D B E N I  L I S T broj:</w:t>
      </w:r>
    </w:p>
    <w:p w14:paraId="425DD07F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41472F4" w14:textId="77777777" w:rsidR="00CE3CD5" w:rsidRPr="00CE3CD5" w:rsidRDefault="00CE3CD5" w:rsidP="00CE3CD5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F8AB3D0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78CD81E" w14:textId="40626E9D" w:rsidR="00CE3CD5" w:rsidRDefault="00CE3CD5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Pr="00CE3C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D1924" w:rsidRPr="00BD1924">
        <w:rPr>
          <w:rFonts w:ascii="Calibri" w:hAnsi="Calibri" w:cs="Calibri"/>
          <w:color w:val="000000" w:themeColor="text1"/>
          <w:sz w:val="22"/>
          <w:szCs w:val="22"/>
        </w:rPr>
        <w:t>NABAVA IZVOĐENJA RADOVA 2. FAZE NA SANACIJI KROVA NA KNEŽEVOM DVORU U CAVTATU</w:t>
      </w:r>
    </w:p>
    <w:p w14:paraId="19EF1A14" w14:textId="77777777" w:rsidR="004B605E" w:rsidRPr="00CE3CD5" w:rsidRDefault="004B605E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514BE198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Ponuda za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jednice gospodarskih subjekata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</w:t>
      </w:r>
      <w:r w:rsidRPr="00CE3CD5">
        <w:rPr>
          <w:rFonts w:ascii="Calibri" w:hAnsi="Calibri" w:cs="Calibri"/>
          <w:i/>
          <w:iCs/>
          <w:color w:val="000000" w:themeColor="text1"/>
          <w:sz w:val="22"/>
          <w:szCs w:val="22"/>
          <w:lang w:eastAsia="en-US"/>
        </w:rPr>
        <w:t>zaokružiti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DA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    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NE</w:t>
      </w:r>
    </w:p>
    <w:p w14:paraId="671A773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D5D0BAA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 gospodarskih subjekata zaduženom za komunikaciju s naručiteljem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759574E9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CE3CD5" w:rsidRPr="00CE3CD5" w14:paraId="72931BAA" w14:textId="77777777" w:rsidTr="00075768">
        <w:tc>
          <w:tcPr>
            <w:tcW w:w="9288" w:type="dxa"/>
          </w:tcPr>
          <w:p w14:paraId="01B30E1A" w14:textId="77777777" w:rsidR="00CE3CD5" w:rsidRPr="00CE3CD5" w:rsidRDefault="00CE3CD5" w:rsidP="00075768">
            <w:pPr>
              <w:pStyle w:val="BodyText2"/>
              <w:ind w:righ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</w:p>
          <w:p w14:paraId="4D30ADDF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edište, adresa ponuditelja/člana zajednice ponuditelja zaduženog za komunikaciju s naručiteljem)</w:t>
            </w:r>
          </w:p>
          <w:p w14:paraId="5F8B2738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786C6CB4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109946B7" w14:textId="77777777" w:rsidR="00CE3CD5" w:rsidRPr="00CE3CD5" w:rsidRDefault="00CE3CD5" w:rsidP="00CE3CD5">
      <w:pPr>
        <w:pStyle w:val="BodyText2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633A9AFE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A58EB2C" w14:textId="77777777" w:rsidR="00CE3CD5" w:rsidRPr="00CE3CD5" w:rsidRDefault="00CE3CD5" w:rsidP="00CE3CD5">
      <w:pPr>
        <w:pStyle w:val="BodyText3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2042DC37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006ECA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64B228EC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21D8C68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1445900D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4BB3F620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1F5F454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63AB1806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5C59265" w14:textId="77777777" w:rsidR="00CE3CD5" w:rsidRPr="00CE3CD5" w:rsidRDefault="00CE3CD5" w:rsidP="00CE3CD5">
      <w:pPr>
        <w:overflowPunct/>
        <w:autoSpaceDE/>
        <w:autoSpaceDN/>
        <w:adjustRightInd/>
        <w:ind w:right="-468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778DFBF6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081351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:______________________________________________</w:t>
      </w:r>
    </w:p>
    <w:p w14:paraId="59D9C325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2204F8A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___________________________________________________________</w:t>
      </w:r>
    </w:p>
    <w:p w14:paraId="7C982697" w14:textId="77777777" w:rsidR="00CE3CD5" w:rsidRPr="00CE3CD5" w:rsidRDefault="00CE3CD5" w:rsidP="00CE3CD5">
      <w:pPr>
        <w:overflowPunct/>
        <w:autoSpaceDE/>
        <w:autoSpaceDN/>
        <w:adjustRightInd/>
        <w:ind w:left="2124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(ne ispunjava se ukoliko ponuditelj nije u sustavu pdv-a)</w:t>
      </w:r>
    </w:p>
    <w:p w14:paraId="740D574D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EDB2D45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</w:t>
      </w:r>
    </w:p>
    <w:p w14:paraId="79647320" w14:textId="77777777" w:rsidR="00CE3CD5" w:rsidRPr="00CE3CD5" w:rsidRDefault="00CE3CD5" w:rsidP="00CE3CD5">
      <w:pPr>
        <w:overflowPunct/>
        <w:autoSpaceDE/>
        <w:autoSpaceDN/>
        <w:adjustRightInd/>
        <w:ind w:firstLine="3119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1DA18245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80F5D6B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607FAF3B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7250B7" w14:textId="2A8DA53E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BD1924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458F2DA2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20D67FB0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CE3CD5" w:rsidRPr="00CE3CD5" w14:paraId="2A2BF448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FED42A0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C21DD1A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CE3CD5" w:rsidRPr="00CE3CD5" w14:paraId="5F15C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3472CB8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C8B8263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A6CB9C" w14:textId="77777777" w:rsidR="00971FA5" w:rsidRPr="00CE3CD5" w:rsidRDefault="00971FA5">
      <w:pPr>
        <w:rPr>
          <w:rFonts w:ascii="Calibri" w:hAnsi="Calibri" w:cs="Calibri"/>
        </w:rPr>
      </w:pPr>
    </w:p>
    <w:sectPr w:rsidR="00971FA5" w:rsidRPr="00CE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B"/>
    <w:rsid w:val="002E3ECC"/>
    <w:rsid w:val="004350FB"/>
    <w:rsid w:val="004B605E"/>
    <w:rsid w:val="00971FA5"/>
    <w:rsid w:val="00BD1924"/>
    <w:rsid w:val="00CE3CD5"/>
    <w:rsid w:val="00DD475B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22C"/>
  <w15:chartTrackingRefBased/>
  <w15:docId w15:val="{8570D332-C566-409E-A507-1DC3C6C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D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5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5B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rsid w:val="00CE3CD5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  <w:style w:type="paragraph" w:styleId="BodyText3">
    <w:name w:val="Body Text 3"/>
    <w:basedOn w:val="Normal"/>
    <w:link w:val="BodyText3Char"/>
    <w:semiHidden/>
    <w:rsid w:val="00CE3CD5"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4</cp:revision>
  <dcterms:created xsi:type="dcterms:W3CDTF">2024-05-15T09:08:00Z</dcterms:created>
  <dcterms:modified xsi:type="dcterms:W3CDTF">2025-04-08T09:49:00Z</dcterms:modified>
</cp:coreProperties>
</file>