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FD" w:rsidRPr="00817E5B" w:rsidRDefault="00DB0EFD" w:rsidP="00817E5B">
      <w:pPr>
        <w:spacing w:after="150" w:line="312" w:lineRule="atLeast"/>
        <w:outlineLvl w:val="0"/>
        <w:rPr>
          <w:kern w:val="36"/>
          <w:sz w:val="48"/>
          <w:szCs w:val="48"/>
          <w:lang w:eastAsia="hr-HR"/>
        </w:rPr>
      </w:pPr>
      <w:r w:rsidRPr="00817E5B">
        <w:rPr>
          <w:kern w:val="36"/>
          <w:sz w:val="48"/>
          <w:szCs w:val="48"/>
          <w:lang w:eastAsia="hr-HR"/>
        </w:rPr>
        <w:t>Prof. Jerbić: Robotika postaje svojevrsna umjetnost znanosti i tehnike</w:t>
      </w:r>
    </w:p>
    <w:p w:rsidR="00DB0EFD" w:rsidRPr="00817E5B" w:rsidRDefault="00DB0EFD" w:rsidP="00817E5B">
      <w:pPr>
        <w:rPr>
          <w:sz w:val="24"/>
          <w:szCs w:val="24"/>
          <w:lang w:eastAsia="hr-HR"/>
        </w:rPr>
      </w:pPr>
      <w:r w:rsidRPr="00817E5B">
        <w:rPr>
          <w:color w:val="333333"/>
          <w:sz w:val="18"/>
          <w:szCs w:val="18"/>
          <w:u w:val="single"/>
          <w:vertAlign w:val="superscript"/>
          <w:lang w:eastAsia="hr-HR"/>
        </w:rPr>
        <w:t>0</w:t>
      </w:r>
    </w:p>
    <w:p w:rsidR="00DB0EFD" w:rsidRPr="00817E5B" w:rsidRDefault="00DB0EFD" w:rsidP="00817E5B">
      <w:pPr>
        <w:spacing w:line="180" w:lineRule="atLeast"/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>Zg-magazin 12. lipnja 2015.</w:t>
      </w:r>
    </w:p>
    <w:p w:rsidR="00DB0EFD" w:rsidRPr="00817E5B" w:rsidRDefault="00DB0EFD" w:rsidP="00817E5B">
      <w:pPr>
        <w:spacing w:line="180" w:lineRule="atLeast"/>
        <w:rPr>
          <w:color w:val="000000"/>
          <w:sz w:val="24"/>
          <w:szCs w:val="24"/>
          <w:vertAlign w:val="superscript"/>
          <w:lang w:eastAsia="hr-HR"/>
        </w:rPr>
      </w:pPr>
    </w:p>
    <w:p w:rsidR="00DB0EFD" w:rsidRPr="00817E5B" w:rsidRDefault="00DB0EFD" w:rsidP="00817E5B">
      <w:pPr>
        <w:shd w:val="clear" w:color="auto" w:fill="F8F8F8"/>
        <w:rPr>
          <w:color w:val="000000"/>
          <w:sz w:val="24"/>
          <w:szCs w:val="24"/>
          <w:lang w:eastAsia="hr-HR"/>
        </w:rPr>
      </w:pPr>
      <w:r w:rsidRPr="00030AD3">
        <w:rPr>
          <w:noProof/>
          <w:color w:val="000000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Prof. Jerbić: Robotika postaje svojevrsna umjetnost znanosti i tehnike" style="width:315pt;height:214.5pt;visibility:visible">
            <v:imagedata r:id="rId6" o:title=""/>
          </v:shape>
        </w:pict>
      </w:r>
    </w:p>
    <w:p w:rsidR="00DB0EFD" w:rsidRPr="00817E5B" w:rsidRDefault="00DB0EFD" w:rsidP="00817E5B">
      <w:pPr>
        <w:shd w:val="clear" w:color="auto" w:fill="FFFFFF"/>
        <w:spacing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i/>
          <w:iCs/>
          <w:color w:val="000000"/>
          <w:sz w:val="24"/>
          <w:szCs w:val="24"/>
          <w:lang w:eastAsia="hr-HR"/>
        </w:rPr>
        <w:t>Danas je robotika velika prilika, ali i opasnost. Globalni trendovi pokazuju će se do 2050. godine drastično smanjiti broj zaposlenih u izradi materijalnih dobara, jer će ih zamijeniti roboti. S druge strane, procjenjuje se kako će se otvoriti 3 milijuna radnih mjesta kao posljedica korištenja milijun robota</w:t>
      </w:r>
    </w:p>
    <w:p w:rsidR="00DB0EFD" w:rsidRDefault="00DB0EFD" w:rsidP="00817E5B">
      <w:pPr>
        <w:shd w:val="clear" w:color="auto" w:fill="FFFFFF"/>
        <w:spacing w:line="360" w:lineRule="atLeast"/>
        <w:rPr>
          <w:color w:val="000000"/>
          <w:sz w:val="24"/>
          <w:szCs w:val="24"/>
          <w:lang w:eastAsia="hr-HR"/>
        </w:rPr>
      </w:pPr>
    </w:p>
    <w:p w:rsidR="00DB0EFD" w:rsidRPr="00817E5B" w:rsidRDefault="00DB0EFD" w:rsidP="00817E5B">
      <w:pPr>
        <w:shd w:val="clear" w:color="auto" w:fill="FFFFFF"/>
        <w:spacing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Najnovija dostignuća u robotici i pogled u budućnost bile su teme predavanja pod nazivom</w:t>
      </w:r>
      <w:r>
        <w:rPr>
          <w:color w:val="000000"/>
          <w:sz w:val="24"/>
          <w:szCs w:val="24"/>
          <w:lang w:eastAsia="hr-HR"/>
        </w:rPr>
        <w:t xml:space="preserve"> </w:t>
      </w:r>
      <w:r w:rsidRPr="00817E5B">
        <w:rPr>
          <w:i/>
          <w:iCs/>
          <w:color w:val="000000"/>
          <w:sz w:val="24"/>
          <w:szCs w:val="24"/>
          <w:lang w:eastAsia="hr-HR"/>
        </w:rPr>
        <w:t>Kognitivni strojevi – izazovi transdisciplinarnosti</w:t>
      </w:r>
      <w:r>
        <w:rPr>
          <w:color w:val="000000"/>
          <w:sz w:val="24"/>
          <w:szCs w:val="24"/>
          <w:lang w:eastAsia="hr-HR"/>
        </w:rPr>
        <w:t xml:space="preserve"> </w:t>
      </w:r>
      <w:r w:rsidRPr="00817E5B">
        <w:rPr>
          <w:color w:val="000000"/>
          <w:sz w:val="24"/>
          <w:szCs w:val="24"/>
          <w:lang w:eastAsia="hr-HR"/>
        </w:rPr>
        <w:t>profesora dr. Bojana Jerbića sa zagrebačkog Fakulteta strojarstva i brodogradnje održanog u četvrtak u Knjižnici Hrvatske akademije znanosti i umjetnosti (HAZU).</w:t>
      </w:r>
    </w:p>
    <w:p w:rsidR="00DB0EFD" w:rsidRPr="00817E5B" w:rsidRDefault="00DB0EFD" w:rsidP="00817E5B">
      <w:pPr>
        <w:shd w:val="clear" w:color="auto" w:fill="F0F0F0"/>
        <w:spacing w:before="240" w:line="480" w:lineRule="auto"/>
        <w:rPr>
          <w:i/>
          <w:iCs/>
          <w:color w:val="333333"/>
          <w:sz w:val="21"/>
          <w:szCs w:val="21"/>
          <w:lang w:eastAsia="hr-HR"/>
        </w:rPr>
      </w:pPr>
      <w:r w:rsidRPr="00817E5B">
        <w:rPr>
          <w:i/>
          <w:iCs/>
          <w:color w:val="333333"/>
          <w:sz w:val="21"/>
          <w:szCs w:val="21"/>
          <w:lang w:eastAsia="hr-HR"/>
        </w:rPr>
        <w:t>“Stvarno inteligentan robot bi trebao biti sposoban izgraditi model samog sebe”.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„Ne trebamo se bojati da će roboti imati visoku kognitivnu funkciju, a naša trenutna istraživanja temelje se na kognitivnom funkcioniranju robota u okolini. Mislim da će doći do integracije, odnosno robotizacije čovjeka i biologizacije robota, a pitanje je gdje će se oni spojiti“, naveo je profesor.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Danas je robotika velika prilika, ali i opasnost. Globalni trendovi pokazuju će se do 2050. godine drastično smanjiti broj zaposlenih u izradi materijalnih dobara, jer će ih zamijeniti roboti. S druge strane, procjenjuje se kako će se otvoriti 3 milijuna radnih mjesta kao posljedica korištenja milijun robota.</w:t>
      </w:r>
      <w:bookmarkStart w:id="0" w:name="_GoBack"/>
      <w:bookmarkEnd w:id="0"/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Promjena poslova i uloga čovjeka u njima nije neka novost, no ono što je danas problem je vrlo ubrzani razvoj tehnologije koji nije usklađen s razvojem društva.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„Nalazimo se na prekretnici prema sve većem korištenju robota, i to ne samo u znanstvenim ili industrijskim krugovima, sve je veća njihova prisutnost u svakodnevnom okruženju poput ugostiteljstva“, objašnjava Jerbić.</w:t>
      </w:r>
    </w:p>
    <w:p w:rsidR="00DB0EFD" w:rsidRPr="00817E5B" w:rsidRDefault="00DB0EFD" w:rsidP="00817E5B">
      <w:pPr>
        <w:shd w:val="clear" w:color="auto" w:fill="FFFFFF"/>
        <w:spacing w:after="150" w:line="360" w:lineRule="atLeast"/>
        <w:outlineLvl w:val="2"/>
        <w:rPr>
          <w:b/>
          <w:bCs/>
          <w:color w:val="000000"/>
          <w:sz w:val="27"/>
          <w:szCs w:val="27"/>
          <w:lang w:eastAsia="hr-HR"/>
        </w:rPr>
      </w:pPr>
      <w:r w:rsidRPr="00817E5B">
        <w:rPr>
          <w:b/>
          <w:bCs/>
          <w:color w:val="000000"/>
          <w:sz w:val="27"/>
          <w:szCs w:val="27"/>
          <w:lang w:eastAsia="hr-HR"/>
        </w:rPr>
        <w:t>Robot – stroj koji pretvara informaciju u djelovanje</w:t>
      </w:r>
    </w:p>
    <w:p w:rsidR="00DB0EFD" w:rsidRPr="00817E5B" w:rsidRDefault="00DB0EFD" w:rsidP="00817E5B">
      <w:pPr>
        <w:shd w:val="clear" w:color="auto" w:fill="FFFFFF"/>
        <w:spacing w:line="360" w:lineRule="atLeast"/>
        <w:jc w:val="center"/>
        <w:rPr>
          <w:color w:val="000000"/>
          <w:sz w:val="24"/>
          <w:szCs w:val="24"/>
          <w:lang w:eastAsia="hr-HR"/>
        </w:rPr>
      </w:pPr>
      <w:hyperlink r:id="rId7" w:history="1">
        <w:r w:rsidRPr="00030AD3">
          <w:rPr>
            <w:noProof/>
            <w:color w:val="D12F2F"/>
            <w:sz w:val="24"/>
            <w:szCs w:val="24"/>
            <w:lang w:eastAsia="hr-HR"/>
          </w:rPr>
          <w:pict>
            <v:shape id="Picture 1" o:spid="_x0000_i1026" type="#_x0000_t75" alt="S predavanja u HAZU" href="http://zg-magazin.com.hr/wp-content/uploads/2015/06/jerbic_predavanje_hazu.j" style="width:267.75pt;height:204pt;visibility:visible" o:button="t">
              <v:fill o:detectmouseclick="t"/>
              <v:imagedata r:id="rId8" o:title=""/>
            </v:shape>
          </w:pict>
        </w:r>
      </w:hyperlink>
    </w:p>
    <w:p w:rsidR="00DB0EFD" w:rsidRPr="00817E5B" w:rsidRDefault="00DB0EFD" w:rsidP="00817E5B">
      <w:pPr>
        <w:shd w:val="clear" w:color="auto" w:fill="FFFFFF"/>
        <w:spacing w:after="240" w:line="360" w:lineRule="atLeast"/>
        <w:jc w:val="center"/>
        <w:rPr>
          <w:i/>
          <w:iCs/>
          <w:color w:val="666666"/>
          <w:sz w:val="18"/>
          <w:szCs w:val="18"/>
          <w:lang w:eastAsia="hr-HR"/>
        </w:rPr>
      </w:pPr>
      <w:r w:rsidRPr="00817E5B">
        <w:rPr>
          <w:i/>
          <w:iCs/>
          <w:color w:val="666666"/>
          <w:sz w:val="18"/>
          <w:szCs w:val="18"/>
          <w:lang w:eastAsia="hr-HR"/>
        </w:rPr>
        <w:t>S predavanja u HAZU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Robota jednostavno možemo definirati kao svaki stroj koji informaciju pretvara u djelovanje. Iako im više nije teško narediti da nešto učine, ono što je trenutno izazov je robot koji će razumjeti nas i okolinu, što je teško dosegnuti jer se svaki pojedinac različito izražava, okolina nam je nestrukturirana, a ljudi vladaju kontekstualnim znanjem.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„Ako želimo robote funkcionalno i društveno integrirane u naš svijet, moramo biti u stanju razviti sustave koji će razumjeti nas i našu okolinu“, kazao je profesor.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Jedan od glavnih izazova je kako mapirati sirove podatke u simbolički oblik, na primjer različiti pojedinci jednu običnu stolicu opisuju na više načina, a takav nedostatak generalizacije vodi ka eksploziji kompleksnosti jer svaki simbol treba povezati s brojnim varijantama gubeći pri tome kontekstualne općenitosti i fleksibilnosti. Drugi je problem vezan za nesavršenost tehničkog sustava koji utječe na njegov kognitivni model, navedeno je tijekom predavanja.</w:t>
      </w:r>
    </w:p>
    <w:p w:rsidR="00DB0EFD" w:rsidRPr="00817E5B" w:rsidRDefault="00DB0EFD" w:rsidP="00817E5B">
      <w:pPr>
        <w:shd w:val="clear" w:color="auto" w:fill="FFFFFF"/>
        <w:spacing w:after="150" w:line="360" w:lineRule="atLeast"/>
        <w:outlineLvl w:val="2"/>
        <w:rPr>
          <w:b/>
          <w:bCs/>
          <w:color w:val="000000"/>
          <w:sz w:val="27"/>
          <w:szCs w:val="27"/>
          <w:lang w:eastAsia="hr-HR"/>
        </w:rPr>
      </w:pPr>
      <w:r w:rsidRPr="00817E5B">
        <w:rPr>
          <w:b/>
          <w:bCs/>
          <w:color w:val="000000"/>
          <w:sz w:val="27"/>
          <w:szCs w:val="27"/>
          <w:lang w:eastAsia="hr-HR"/>
        </w:rPr>
        <w:t>Interakcija robota s okolinom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Takve kognitivne sposobnosti više razine su sposobnosti komunikacije, percepcije i interakcije, usmjeravanje pažnje i emocija te samostalno rukovanje. Cilj je postići interakciju robota s okolinom, odnosno njegovo autonomno ponašanje i prilagođavanje. Stvarno inteligentan robot bi trebao biti sposoban izgraditi model samog sebe, napominje profesor.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 „U budućnosti trebamo nove prezentacije znanja o znanju, višu razinu apstrakcije učenja i zaključivanja te harmonizaciju fizičkog i virtualnog jedinstva. Kognitivni sustav bi trebao biti višedimenzionalan, dinamičan i logički neovisan“, poručio je Jerbić.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Nove primjene podrazumijevaju integraciju ljudi i strojeva, ne samo u pogledu suradnje nego i u pogledu biološke integracije. To ujedno znači da će se sve više primjenjivati biološki sustavi za rješavanje tehničkih problema kojima nismo dorasli.</w:t>
      </w:r>
    </w:p>
    <w:p w:rsidR="00DB0EFD" w:rsidRPr="00817E5B" w:rsidRDefault="00DB0EFD" w:rsidP="00817E5B">
      <w:pPr>
        <w:shd w:val="clear" w:color="auto" w:fill="FFFFFF"/>
        <w:spacing w:before="240" w:after="240"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color w:val="000000"/>
          <w:sz w:val="24"/>
          <w:szCs w:val="24"/>
          <w:lang w:eastAsia="hr-HR"/>
        </w:rPr>
        <w:t>„U 21. stoljeću robotika postaje transdisciplinarno presjecište, svojevrsna umjetnost znanosti i tehnike“, zaključuje profesor.</w:t>
      </w:r>
    </w:p>
    <w:p w:rsidR="00DB0EFD" w:rsidRPr="00817E5B" w:rsidRDefault="00DB0EFD" w:rsidP="00817E5B">
      <w:pPr>
        <w:shd w:val="clear" w:color="auto" w:fill="FFFFFF"/>
        <w:spacing w:line="360" w:lineRule="atLeast"/>
        <w:rPr>
          <w:color w:val="000000"/>
          <w:sz w:val="24"/>
          <w:szCs w:val="24"/>
          <w:lang w:eastAsia="hr-HR"/>
        </w:rPr>
      </w:pPr>
      <w:r w:rsidRPr="00817E5B">
        <w:rPr>
          <w:b/>
          <w:bCs/>
          <w:color w:val="000000"/>
          <w:sz w:val="24"/>
          <w:szCs w:val="24"/>
          <w:lang w:eastAsia="hr-HR"/>
        </w:rPr>
        <w:t>Ivona Conjar</w:t>
      </w:r>
    </w:p>
    <w:p w:rsidR="00DB0EFD" w:rsidRPr="00817E5B" w:rsidRDefault="00DB0EFD"/>
    <w:sectPr w:rsidR="00DB0EFD" w:rsidRPr="00817E5B" w:rsidSect="00817E5B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EFD" w:rsidRDefault="00DB0EFD" w:rsidP="00817E5B">
      <w:r>
        <w:separator/>
      </w:r>
    </w:p>
  </w:endnote>
  <w:endnote w:type="continuationSeparator" w:id="0">
    <w:p w:rsidR="00DB0EFD" w:rsidRDefault="00DB0EFD" w:rsidP="0081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FD" w:rsidRDefault="00DB0EF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B0EFD" w:rsidRDefault="00DB0E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EFD" w:rsidRDefault="00DB0EFD" w:rsidP="00817E5B">
      <w:r>
        <w:separator/>
      </w:r>
    </w:p>
  </w:footnote>
  <w:footnote w:type="continuationSeparator" w:id="0">
    <w:p w:rsidR="00DB0EFD" w:rsidRDefault="00DB0EFD" w:rsidP="00817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5B"/>
    <w:rsid w:val="00030AD3"/>
    <w:rsid w:val="00097993"/>
    <w:rsid w:val="000E61E9"/>
    <w:rsid w:val="00243A19"/>
    <w:rsid w:val="00263668"/>
    <w:rsid w:val="00285327"/>
    <w:rsid w:val="00500C64"/>
    <w:rsid w:val="00716D86"/>
    <w:rsid w:val="00817E5B"/>
    <w:rsid w:val="00B471B5"/>
    <w:rsid w:val="00BA75DB"/>
    <w:rsid w:val="00DB0EFD"/>
    <w:rsid w:val="00E1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86"/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17E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9"/>
    <w:qFormat/>
    <w:rsid w:val="00817E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7E5B"/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7E5B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rsid w:val="00817E5B"/>
    <w:rPr>
      <w:color w:val="0000FF"/>
      <w:u w:val="single"/>
    </w:rPr>
  </w:style>
  <w:style w:type="character" w:customStyle="1" w:styleId="at4-icon">
    <w:name w:val="at4-icon"/>
    <w:basedOn w:val="DefaultParagraphFont"/>
    <w:uiPriority w:val="99"/>
    <w:rsid w:val="00817E5B"/>
  </w:style>
  <w:style w:type="paragraph" w:customStyle="1" w:styleId="normal0">
    <w:name w:val="normal"/>
    <w:basedOn w:val="Normal"/>
    <w:uiPriority w:val="99"/>
    <w:rsid w:val="00817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uiPriority w:val="99"/>
    <w:rsid w:val="00817E5B"/>
  </w:style>
  <w:style w:type="paragraph" w:customStyle="1" w:styleId="wp-caption-text">
    <w:name w:val="wp-caption-text"/>
    <w:basedOn w:val="Normal"/>
    <w:uiPriority w:val="99"/>
    <w:rsid w:val="00817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817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7E5B"/>
  </w:style>
  <w:style w:type="paragraph" w:styleId="Footer">
    <w:name w:val="footer"/>
    <w:basedOn w:val="Normal"/>
    <w:link w:val="FooterChar"/>
    <w:uiPriority w:val="99"/>
    <w:rsid w:val="00817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7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652">
              <w:marLeft w:val="0"/>
              <w:marRight w:val="0"/>
              <w:marTop w:val="225"/>
              <w:marBottom w:val="300"/>
              <w:divBdr>
                <w:top w:val="single" w:sz="36" w:space="4" w:color="D12F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654">
              <w:marLeft w:val="0"/>
              <w:marRight w:val="150"/>
              <w:marTop w:val="0"/>
              <w:marBottom w:val="15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</w:div>
            <w:div w:id="16713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67136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6713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666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zg-magazin.com.hr/wp-content/uploads/2015/06/jerbic_predavanje_hazu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591</Words>
  <Characters>3372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icatic</dc:creator>
  <cp:keywords/>
  <dc:description/>
  <cp:lastModifiedBy>nivanus</cp:lastModifiedBy>
  <cp:revision>2</cp:revision>
  <dcterms:created xsi:type="dcterms:W3CDTF">2015-06-15T06:52:00Z</dcterms:created>
  <dcterms:modified xsi:type="dcterms:W3CDTF">2015-06-15T06:52:00Z</dcterms:modified>
</cp:coreProperties>
</file>