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F31D7B" w:rsidRPr="0016624B" w:rsidRDefault="00F31D7B" w:rsidP="0016624B">
      <w:pPr>
        <w:ind w:left="-567" w:right="-567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U HRVATSKOJ AKADEMIJI</w:t>
      </w:r>
      <w:r w:rsidR="008652EE">
        <w:rPr>
          <w:rFonts w:ascii="Verdana" w:hAnsi="Verdana"/>
          <w:b/>
          <w:szCs w:val="24"/>
        </w:rPr>
        <w:t xml:space="preserve"> ZNANOSTI I UMJETNOSTI </w:t>
      </w:r>
      <w:r w:rsidR="0016624B">
        <w:rPr>
          <w:rFonts w:ascii="Verdana" w:hAnsi="Verdana"/>
          <w:b/>
          <w:szCs w:val="24"/>
        </w:rPr>
        <w:t xml:space="preserve">PREDSTAVLJENA KNJIGA </w:t>
      </w:r>
      <w:r w:rsidR="0016624B" w:rsidRPr="0016624B">
        <w:rPr>
          <w:rFonts w:ascii="Verdana" w:hAnsi="Verdana"/>
          <w:b/>
          <w:i/>
          <w:szCs w:val="24"/>
        </w:rPr>
        <w:t>KRŠTENJE KOD PRAVOSLAVNIH BUGARA - SAKRAMENT I TRADICIJA</w:t>
      </w:r>
      <w:r w:rsidR="0016624B" w:rsidRPr="0016624B">
        <w:rPr>
          <w:rFonts w:ascii="Verdana" w:hAnsi="Verdana"/>
          <w:b/>
          <w:szCs w:val="24"/>
        </w:rPr>
        <w:t xml:space="preserve"> BUGARSKE VELEPOSLANICE TANYE DIMITROVE</w:t>
      </w:r>
    </w:p>
    <w:p w:rsidR="00F90BEB" w:rsidRPr="00410425" w:rsidRDefault="00F90BEB" w:rsidP="00F31D7B">
      <w:pPr>
        <w:jc w:val="center"/>
        <w:rPr>
          <w:rFonts w:ascii="Verdana" w:hAnsi="Verdana"/>
          <w:b/>
          <w:szCs w:val="24"/>
        </w:rPr>
      </w:pPr>
    </w:p>
    <w:p w:rsidR="00F90BEB" w:rsidRDefault="00B201C0" w:rsidP="00F90BEB">
      <w:pPr>
        <w:jc w:val="center"/>
        <w:rPr>
          <w:rFonts w:ascii="Verdana" w:hAnsi="Verdana"/>
          <w:b/>
          <w:szCs w:val="24"/>
        </w:rPr>
      </w:pPr>
      <w:r w:rsidRPr="00B201C0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61.75pt">
            <v:imagedata r:id="rId7" o:title="bug1"/>
          </v:shape>
        </w:pict>
      </w: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EB4B48" w:rsidRPr="00EB4B48" w:rsidRDefault="00F90BEB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E85536">
        <w:rPr>
          <w:rFonts w:ascii="Verdana" w:hAnsi="Verdana"/>
          <w:b/>
          <w:szCs w:val="24"/>
        </w:rPr>
        <w:t>3. studenog</w:t>
      </w:r>
      <w:r w:rsidRPr="00545CD5">
        <w:rPr>
          <w:rFonts w:ascii="Verdana" w:hAnsi="Verdana"/>
          <w:b/>
          <w:szCs w:val="24"/>
        </w:rPr>
        <w:t xml:space="preserve"> 2015. </w:t>
      </w:r>
      <w:r w:rsidRPr="00545CD5">
        <w:rPr>
          <w:rFonts w:ascii="Verdana" w:hAnsi="Verdana"/>
          <w:szCs w:val="24"/>
        </w:rPr>
        <w:t>–</w:t>
      </w:r>
      <w:r w:rsidR="00F31D7B">
        <w:rPr>
          <w:rFonts w:ascii="Verdana" w:hAnsi="Verdana"/>
          <w:szCs w:val="24"/>
        </w:rPr>
        <w:t xml:space="preserve"> </w:t>
      </w:r>
      <w:r w:rsidR="0016624B">
        <w:rPr>
          <w:rFonts w:ascii="Verdana" w:hAnsi="Verdana"/>
          <w:szCs w:val="24"/>
        </w:rPr>
        <w:t>U palači Hrvatske akademije</w:t>
      </w:r>
      <w:r w:rsidR="0016624B" w:rsidRPr="00EB4B48">
        <w:rPr>
          <w:rFonts w:ascii="Verdana" w:hAnsi="Verdana"/>
          <w:szCs w:val="24"/>
        </w:rPr>
        <w:t xml:space="preserve"> znanosti i umjetnosti </w:t>
      </w:r>
      <w:r w:rsidR="0016624B">
        <w:rPr>
          <w:rFonts w:ascii="Verdana" w:hAnsi="Verdana"/>
          <w:szCs w:val="24"/>
        </w:rPr>
        <w:t>u utorak 3. studenog javnosti je predstavljena k</w:t>
      </w:r>
      <w:r w:rsidR="00EB4B48" w:rsidRPr="00EB4B48">
        <w:rPr>
          <w:rFonts w:ascii="Verdana" w:hAnsi="Verdana"/>
          <w:szCs w:val="24"/>
        </w:rPr>
        <w:t>njiga veleposlanice Bugarske u Hrvat</w:t>
      </w:r>
      <w:r w:rsidR="0016624B">
        <w:rPr>
          <w:rFonts w:ascii="Verdana" w:hAnsi="Verdana"/>
          <w:szCs w:val="24"/>
        </w:rPr>
        <w:t xml:space="preserve">skoj </w:t>
      </w:r>
      <w:r w:rsidR="0016624B" w:rsidRPr="00316A8E">
        <w:rPr>
          <w:rFonts w:ascii="Verdana" w:hAnsi="Verdana"/>
          <w:b/>
          <w:szCs w:val="24"/>
        </w:rPr>
        <w:t>Tanye Dimitrove Dimitrove</w:t>
      </w:r>
      <w:r w:rsidR="0016624B">
        <w:rPr>
          <w:rFonts w:ascii="Verdana" w:hAnsi="Verdana"/>
          <w:szCs w:val="24"/>
        </w:rPr>
        <w:t xml:space="preserve"> </w:t>
      </w:r>
      <w:r w:rsidR="00EB4B48" w:rsidRPr="00EB4B48">
        <w:rPr>
          <w:rFonts w:ascii="Verdana" w:hAnsi="Verdana"/>
          <w:szCs w:val="24"/>
        </w:rPr>
        <w:t xml:space="preserve">Krštenje </w:t>
      </w:r>
      <w:r w:rsidR="00EB4B48" w:rsidRPr="0016624B">
        <w:rPr>
          <w:rFonts w:ascii="Verdana" w:hAnsi="Verdana"/>
          <w:i/>
          <w:szCs w:val="24"/>
        </w:rPr>
        <w:t>kod pravoslavnih Bugara - sakrament i tradicija</w:t>
      </w:r>
      <w:r w:rsidR="0016624B">
        <w:rPr>
          <w:rFonts w:ascii="Verdana" w:hAnsi="Verdana"/>
          <w:szCs w:val="24"/>
        </w:rPr>
        <w:t xml:space="preserve"> koju je izdalo Hrvatsko antropološko društvo. </w:t>
      </w:r>
      <w:r w:rsidR="00EB4B48" w:rsidRPr="00EB4B48">
        <w:rPr>
          <w:rFonts w:ascii="Verdana" w:hAnsi="Verdana"/>
          <w:szCs w:val="24"/>
        </w:rPr>
        <w:t>Autorica</w:t>
      </w:r>
      <w:r w:rsidR="0016624B">
        <w:rPr>
          <w:rFonts w:ascii="Verdana" w:hAnsi="Verdana"/>
          <w:szCs w:val="24"/>
        </w:rPr>
        <w:t xml:space="preserve"> koja je po struci teologinja i etnologinja</w:t>
      </w:r>
      <w:r w:rsidR="00EB4B48" w:rsidRPr="00EB4B48">
        <w:rPr>
          <w:rFonts w:ascii="Verdana" w:hAnsi="Verdana"/>
          <w:szCs w:val="24"/>
        </w:rPr>
        <w:t xml:space="preserve"> u knjizi prati preplitanje religijskoga sakramenta i folklora te n</w:t>
      </w:r>
      <w:r w:rsidR="0016624B">
        <w:rPr>
          <w:rFonts w:ascii="Verdana" w:hAnsi="Verdana"/>
          <w:szCs w:val="24"/>
        </w:rPr>
        <w:t>astoji utvrditi granicu i povezanost među nj</w:t>
      </w:r>
      <w:r w:rsidR="00EB4B48" w:rsidRPr="00EB4B48">
        <w:rPr>
          <w:rFonts w:ascii="Verdana" w:hAnsi="Verdana"/>
          <w:szCs w:val="24"/>
        </w:rPr>
        <w:t>ima</w:t>
      </w:r>
      <w:r w:rsidR="0016624B">
        <w:rPr>
          <w:rFonts w:ascii="Verdana" w:hAnsi="Verdana"/>
          <w:szCs w:val="24"/>
        </w:rPr>
        <w:t xml:space="preserve">. Predsjednik HAZU </w:t>
      </w:r>
      <w:r w:rsidR="0016624B" w:rsidRPr="00316A8E">
        <w:rPr>
          <w:rFonts w:ascii="Verdana" w:hAnsi="Verdana"/>
          <w:b/>
          <w:szCs w:val="24"/>
        </w:rPr>
        <w:t>akademik Zvonko Kusić</w:t>
      </w:r>
      <w:r w:rsidR="0016624B">
        <w:rPr>
          <w:rFonts w:ascii="Verdana" w:hAnsi="Verdana"/>
          <w:szCs w:val="24"/>
        </w:rPr>
        <w:t xml:space="preserve"> promociju knjige bugarske veleposlanice u Akademiji nazvao je važnim trenut</w:t>
      </w:r>
      <w:r w:rsidR="00EB4B48" w:rsidRPr="00EB4B48">
        <w:rPr>
          <w:rFonts w:ascii="Verdana" w:hAnsi="Verdana"/>
          <w:szCs w:val="24"/>
        </w:rPr>
        <w:t>k</w:t>
      </w:r>
      <w:r w:rsidR="0016624B">
        <w:rPr>
          <w:rFonts w:ascii="Verdana" w:hAnsi="Verdana"/>
          <w:szCs w:val="24"/>
        </w:rPr>
        <w:t>om</w:t>
      </w:r>
      <w:r w:rsidR="00EB4B48" w:rsidRPr="00EB4B48">
        <w:rPr>
          <w:rFonts w:ascii="Verdana" w:hAnsi="Verdana"/>
          <w:szCs w:val="24"/>
        </w:rPr>
        <w:t xml:space="preserve"> u hrvatskoj kulturnoj djelatnosti jer je organizirano neposredeno poslije obilježavanja 200. obljetnice rođenja biskupa Josipa Juraja Strossmayera</w:t>
      </w:r>
      <w:r w:rsidR="0016624B">
        <w:rPr>
          <w:rFonts w:ascii="Verdana" w:hAnsi="Verdana"/>
          <w:szCs w:val="24"/>
        </w:rPr>
        <w:t xml:space="preserve"> koji je bio zaslužan za razvoj hrvatsko-bugarskih odnosa</w:t>
      </w:r>
      <w:r w:rsidR="00EB4B48" w:rsidRPr="00EB4B48">
        <w:rPr>
          <w:rFonts w:ascii="Verdana" w:hAnsi="Verdana"/>
          <w:szCs w:val="24"/>
        </w:rPr>
        <w:t>.</w:t>
      </w:r>
      <w:r w:rsidR="0016624B">
        <w:rPr>
          <w:rFonts w:ascii="Verdana" w:hAnsi="Verdana"/>
          <w:szCs w:val="24"/>
        </w:rPr>
        <w:t xml:space="preserve"> Veleposlanici Dimitrovoj zahvalio je na njenom dopri</w:t>
      </w:r>
      <w:r w:rsidR="00316A8E">
        <w:rPr>
          <w:rFonts w:ascii="Verdana" w:hAnsi="Verdana"/>
          <w:szCs w:val="24"/>
        </w:rPr>
        <w:t>n</w:t>
      </w:r>
      <w:r w:rsidR="0016624B">
        <w:rPr>
          <w:rFonts w:ascii="Verdana" w:hAnsi="Verdana"/>
          <w:szCs w:val="24"/>
        </w:rPr>
        <w:t>osu učvršćenju tih odnosa</w:t>
      </w:r>
      <w:r w:rsidR="00016D97">
        <w:rPr>
          <w:rFonts w:ascii="Verdana" w:hAnsi="Verdana"/>
          <w:szCs w:val="24"/>
        </w:rPr>
        <w:t xml:space="preserve"> i izrazio nadu da će njena knjiga još više povezati dva naroda. </w:t>
      </w:r>
    </w:p>
    <w:p w:rsidR="00EB4B48" w:rsidRPr="00EB4B48" w:rsidRDefault="00016D97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Detaljnije je o knjizi govorio </w:t>
      </w:r>
      <w:r w:rsidRPr="00316A8E">
        <w:rPr>
          <w:rFonts w:ascii="Verdana" w:hAnsi="Verdana"/>
          <w:b/>
          <w:szCs w:val="24"/>
        </w:rPr>
        <w:t>akademik Stjepan Damjanović</w:t>
      </w:r>
      <w:r>
        <w:rPr>
          <w:rFonts w:ascii="Verdana" w:hAnsi="Verdana"/>
          <w:szCs w:val="24"/>
        </w:rPr>
        <w:t xml:space="preserve">, predsjednik Matice hrvatske, koji je istaknuo simboličku povezanost između krštenja i čišćenja, </w:t>
      </w:r>
      <w:r w:rsidR="00EB4B48" w:rsidRPr="00EB4B48">
        <w:rPr>
          <w:rFonts w:ascii="Verdana" w:hAnsi="Verdana"/>
          <w:szCs w:val="24"/>
        </w:rPr>
        <w:t>što se manifestiralo i u načinu odjevanja nakon vjerskoga obreda krštenja.</w:t>
      </w:r>
      <w:r>
        <w:rPr>
          <w:rFonts w:ascii="Verdana" w:hAnsi="Verdana"/>
          <w:szCs w:val="24"/>
        </w:rPr>
        <w:t xml:space="preserve"> I dok su se tijekom komunističke vladavine mnoga djeca krstila potajno, u posljednjih nekoliko deseljeća </w:t>
      </w:r>
      <w:r w:rsidR="00316A8E">
        <w:rPr>
          <w:rFonts w:ascii="Verdana" w:hAnsi="Verdana"/>
          <w:szCs w:val="24"/>
        </w:rPr>
        <w:t xml:space="preserve">crkveni obred krštenja uzeo je zamah te je postao </w:t>
      </w:r>
      <w:r w:rsidR="00EB4B48" w:rsidRPr="00EB4B48">
        <w:rPr>
          <w:rFonts w:ascii="Verdana" w:hAnsi="Verdana"/>
          <w:szCs w:val="24"/>
        </w:rPr>
        <w:t>sastavni dio bugarskoga nacionalnog ponosa.</w:t>
      </w:r>
    </w:p>
    <w:p w:rsidR="00EB4B48" w:rsidRDefault="00316A8E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O općim značajkama i važnosti krštenja kao sakramenta govorio </w:t>
      </w:r>
      <w:r w:rsidR="00EB4B48" w:rsidRPr="00316A8E">
        <w:rPr>
          <w:rFonts w:ascii="Verdana" w:hAnsi="Verdana"/>
          <w:b/>
          <w:szCs w:val="24"/>
        </w:rPr>
        <w:t xml:space="preserve">akademik </w:t>
      </w:r>
      <w:r w:rsidRPr="00316A8E">
        <w:rPr>
          <w:rFonts w:ascii="Verdana" w:hAnsi="Verdana"/>
          <w:b/>
          <w:szCs w:val="24"/>
        </w:rPr>
        <w:t xml:space="preserve">Josip </w:t>
      </w:r>
      <w:r w:rsidR="00EB4B48" w:rsidRPr="00316A8E">
        <w:rPr>
          <w:rFonts w:ascii="Verdana" w:hAnsi="Verdana"/>
          <w:b/>
          <w:szCs w:val="24"/>
        </w:rPr>
        <w:t>Bratulić</w:t>
      </w:r>
      <w:r>
        <w:rPr>
          <w:rFonts w:ascii="Verdana" w:hAnsi="Verdana"/>
          <w:szCs w:val="24"/>
        </w:rPr>
        <w:t>, inače predsjednik Hrvatsko-bugarskog društva,</w:t>
      </w:r>
      <w:r w:rsidR="00EB4B48" w:rsidRPr="00EB4B48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istaknuvši važnost davanja imena na krštenju kao znaka identiteta svake osobe. Veleposlanica Dimitrova zahvalila je svima koji su doprinijeli da njena knjiga izađe u Hrvatskoj koju, kako je kazala, osjeća kao svoj drugi dom. U svom je govoru iznijela podatke o tome koja su imena u novije vrijeme postala popularna u Bugarskoj, a istaknula je i važnost krsnih kumova i kumstva.</w:t>
      </w:r>
    </w:p>
    <w:p w:rsidR="00316A8E" w:rsidRDefault="00316A8E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 ime izdavača, Hrvatskog antropološkog društva, govorio je glavni tajnik HAZU </w:t>
      </w:r>
      <w:r w:rsidRPr="00316A8E">
        <w:rPr>
          <w:rFonts w:ascii="Verdana" w:hAnsi="Verdana"/>
          <w:b/>
          <w:szCs w:val="24"/>
        </w:rPr>
        <w:t>akademik Pavao Rudan</w:t>
      </w:r>
      <w:r>
        <w:rPr>
          <w:rFonts w:ascii="Verdana" w:hAnsi="Verdana"/>
          <w:szCs w:val="24"/>
        </w:rPr>
        <w:t xml:space="preserve"> koji je istaknuo kvalitete znanstvenog rada veleposlanice Dimitrove i poručio da su njeni rezultati takvi da su zaslužili biti objavljeni.</w:t>
      </w:r>
    </w:p>
    <w:p w:rsidR="00316A8E" w:rsidRDefault="00316A8E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Na promociji je bio i ministrar kulture </w:t>
      </w:r>
      <w:r w:rsidRPr="00316A8E">
        <w:rPr>
          <w:rFonts w:ascii="Verdana" w:hAnsi="Verdana"/>
          <w:b/>
          <w:szCs w:val="24"/>
        </w:rPr>
        <w:t>Berislav Šipuš</w:t>
      </w:r>
      <w:r>
        <w:rPr>
          <w:rFonts w:ascii="Verdana" w:hAnsi="Verdana"/>
          <w:szCs w:val="24"/>
        </w:rPr>
        <w:t>, predstavnici diplomatskog zbora i bugarske manjine u Hrvatskoj.</w:t>
      </w:r>
    </w:p>
    <w:p w:rsidR="001E316A" w:rsidRPr="00EB4B48" w:rsidRDefault="001E316A" w:rsidP="00EB4B48">
      <w:pPr>
        <w:ind w:left="-227" w:right="22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Uoči promocije veleposlanica Dimitrova je u ptarnji akademika Rudana položila vijence podno spomenika Josipa Jurja Strossmayera i kod spomen-ploče Franje Račkog u povodu Dana bugarskih narodnih buditelja. </w:t>
      </w:r>
    </w:p>
    <w:p w:rsidR="00316A8E" w:rsidRDefault="00316A8E" w:rsidP="0012658F">
      <w:pPr>
        <w:ind w:left="-227" w:right="227"/>
        <w:jc w:val="right"/>
        <w:rPr>
          <w:rFonts w:ascii="Verdana" w:hAnsi="Verdana"/>
          <w:szCs w:val="24"/>
        </w:rPr>
      </w:pPr>
    </w:p>
    <w:p w:rsidR="00316A8E" w:rsidRDefault="00316A8E" w:rsidP="0012658F">
      <w:pPr>
        <w:ind w:left="-227" w:right="227"/>
        <w:jc w:val="right"/>
        <w:rPr>
          <w:rFonts w:ascii="Verdana" w:hAnsi="Verdana"/>
          <w:szCs w:val="24"/>
        </w:rPr>
      </w:pPr>
    </w:p>
    <w:p w:rsidR="0012658F" w:rsidRDefault="00F90BEB" w:rsidP="0012658F">
      <w:pPr>
        <w:ind w:left="-227" w:right="227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12658F" w:rsidRDefault="00F90BEB" w:rsidP="0012658F">
      <w:pPr>
        <w:ind w:left="-227" w:right="227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B201C0" w:rsidP="005172B5">
    <w:pPr>
      <w:pStyle w:val="Header"/>
      <w:jc w:val="center"/>
      <w:rPr>
        <w:noProof/>
        <w:sz w:val="20"/>
      </w:rPr>
    </w:pPr>
    <w:r w:rsidRPr="00B201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16D97"/>
    <w:rsid w:val="000337DB"/>
    <w:rsid w:val="000377A6"/>
    <w:rsid w:val="00045FEC"/>
    <w:rsid w:val="00060422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13D42"/>
    <w:rsid w:val="001174D0"/>
    <w:rsid w:val="0012658F"/>
    <w:rsid w:val="00140874"/>
    <w:rsid w:val="00143938"/>
    <w:rsid w:val="0015301F"/>
    <w:rsid w:val="0015774F"/>
    <w:rsid w:val="00160C0C"/>
    <w:rsid w:val="0016624B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E316A"/>
    <w:rsid w:val="00201A86"/>
    <w:rsid w:val="00223E9E"/>
    <w:rsid w:val="00232E49"/>
    <w:rsid w:val="002335DA"/>
    <w:rsid w:val="002440A3"/>
    <w:rsid w:val="0025530F"/>
    <w:rsid w:val="0028749A"/>
    <w:rsid w:val="0029457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4FC9"/>
    <w:rsid w:val="00300205"/>
    <w:rsid w:val="00304255"/>
    <w:rsid w:val="00305CB7"/>
    <w:rsid w:val="00306713"/>
    <w:rsid w:val="00307501"/>
    <w:rsid w:val="0031178F"/>
    <w:rsid w:val="00315EB9"/>
    <w:rsid w:val="00316A8E"/>
    <w:rsid w:val="00321342"/>
    <w:rsid w:val="00324531"/>
    <w:rsid w:val="00326DB4"/>
    <w:rsid w:val="00330F13"/>
    <w:rsid w:val="00332903"/>
    <w:rsid w:val="003351F7"/>
    <w:rsid w:val="00345BAF"/>
    <w:rsid w:val="00346183"/>
    <w:rsid w:val="003472CA"/>
    <w:rsid w:val="00347D4B"/>
    <w:rsid w:val="0035588E"/>
    <w:rsid w:val="00356EB5"/>
    <w:rsid w:val="00361169"/>
    <w:rsid w:val="00372B70"/>
    <w:rsid w:val="003741ED"/>
    <w:rsid w:val="0038005F"/>
    <w:rsid w:val="003A474E"/>
    <w:rsid w:val="003A6D6D"/>
    <w:rsid w:val="003B0C3B"/>
    <w:rsid w:val="003B3B51"/>
    <w:rsid w:val="003D58E7"/>
    <w:rsid w:val="003D6170"/>
    <w:rsid w:val="003E7225"/>
    <w:rsid w:val="004136A7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80E6C"/>
    <w:rsid w:val="0048212B"/>
    <w:rsid w:val="004A61FD"/>
    <w:rsid w:val="004B14A9"/>
    <w:rsid w:val="004B14AD"/>
    <w:rsid w:val="004B4690"/>
    <w:rsid w:val="004E2B9E"/>
    <w:rsid w:val="004F4727"/>
    <w:rsid w:val="005107FF"/>
    <w:rsid w:val="00512CC5"/>
    <w:rsid w:val="00513958"/>
    <w:rsid w:val="00514ED0"/>
    <w:rsid w:val="005172B5"/>
    <w:rsid w:val="00523E3F"/>
    <w:rsid w:val="00541AD2"/>
    <w:rsid w:val="00555A4D"/>
    <w:rsid w:val="0056658D"/>
    <w:rsid w:val="00571573"/>
    <w:rsid w:val="0057748C"/>
    <w:rsid w:val="005831CE"/>
    <w:rsid w:val="005A17C1"/>
    <w:rsid w:val="005B15E3"/>
    <w:rsid w:val="005B4B3E"/>
    <w:rsid w:val="005C3E9B"/>
    <w:rsid w:val="005C5077"/>
    <w:rsid w:val="005C50F2"/>
    <w:rsid w:val="005E3770"/>
    <w:rsid w:val="005E6F64"/>
    <w:rsid w:val="005F482F"/>
    <w:rsid w:val="005F657A"/>
    <w:rsid w:val="005F6587"/>
    <w:rsid w:val="00601999"/>
    <w:rsid w:val="00602880"/>
    <w:rsid w:val="0060499C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C4814"/>
    <w:rsid w:val="007D14A3"/>
    <w:rsid w:val="007D46DD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85617"/>
    <w:rsid w:val="008A2074"/>
    <w:rsid w:val="008C32BA"/>
    <w:rsid w:val="008D52BA"/>
    <w:rsid w:val="008F4C32"/>
    <w:rsid w:val="00903B8A"/>
    <w:rsid w:val="00905734"/>
    <w:rsid w:val="009176FF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5799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666E2"/>
    <w:rsid w:val="00A81883"/>
    <w:rsid w:val="00A935C9"/>
    <w:rsid w:val="00AA4B89"/>
    <w:rsid w:val="00AB1EB0"/>
    <w:rsid w:val="00AC031B"/>
    <w:rsid w:val="00AC0F9C"/>
    <w:rsid w:val="00AD29CF"/>
    <w:rsid w:val="00AE382C"/>
    <w:rsid w:val="00B00BDF"/>
    <w:rsid w:val="00B10E34"/>
    <w:rsid w:val="00B17D4D"/>
    <w:rsid w:val="00B201C0"/>
    <w:rsid w:val="00B32562"/>
    <w:rsid w:val="00B4151B"/>
    <w:rsid w:val="00B41847"/>
    <w:rsid w:val="00B447CA"/>
    <w:rsid w:val="00B71BCB"/>
    <w:rsid w:val="00B72358"/>
    <w:rsid w:val="00B852AA"/>
    <w:rsid w:val="00B87BF3"/>
    <w:rsid w:val="00BA2255"/>
    <w:rsid w:val="00BB7932"/>
    <w:rsid w:val="00BC25F5"/>
    <w:rsid w:val="00BD0E85"/>
    <w:rsid w:val="00BD26CA"/>
    <w:rsid w:val="00C13B11"/>
    <w:rsid w:val="00C24998"/>
    <w:rsid w:val="00C33B70"/>
    <w:rsid w:val="00C43CD4"/>
    <w:rsid w:val="00C84023"/>
    <w:rsid w:val="00C922A1"/>
    <w:rsid w:val="00CA2E6D"/>
    <w:rsid w:val="00CB01B0"/>
    <w:rsid w:val="00CC38C7"/>
    <w:rsid w:val="00CC4AD3"/>
    <w:rsid w:val="00CE1210"/>
    <w:rsid w:val="00CE642D"/>
    <w:rsid w:val="00D00870"/>
    <w:rsid w:val="00D056EF"/>
    <w:rsid w:val="00D17CD0"/>
    <w:rsid w:val="00D21CD0"/>
    <w:rsid w:val="00D25376"/>
    <w:rsid w:val="00D30C96"/>
    <w:rsid w:val="00D6238B"/>
    <w:rsid w:val="00D77816"/>
    <w:rsid w:val="00D83DC4"/>
    <w:rsid w:val="00D92A1D"/>
    <w:rsid w:val="00DA2A42"/>
    <w:rsid w:val="00DA63D5"/>
    <w:rsid w:val="00DA7780"/>
    <w:rsid w:val="00DC20DB"/>
    <w:rsid w:val="00DE08C9"/>
    <w:rsid w:val="00DE400D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B4B48"/>
    <w:rsid w:val="00EC77E1"/>
    <w:rsid w:val="00ED2F2E"/>
    <w:rsid w:val="00EF0403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13</TotalTime>
  <Pages>2</Pages>
  <Words>374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2015-04-21T14:35:00Z</cp:lastPrinted>
  <dcterms:created xsi:type="dcterms:W3CDTF">2015-11-03T22:25:00Z</dcterms:created>
  <dcterms:modified xsi:type="dcterms:W3CDTF">2015-11-03T22:41:00Z</dcterms:modified>
</cp:coreProperties>
</file>