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AC" w:rsidRDefault="008827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Graniti podloge neogena u području zapadnog Srijema</w:t>
      </w:r>
    </w:p>
    <w:p w:rsidR="008827AC" w:rsidRDefault="008827AC">
      <w:pPr>
        <w:jc w:val="center"/>
        <w:rPr>
          <w:sz w:val="32"/>
          <w:szCs w:val="32"/>
        </w:rPr>
      </w:pPr>
      <w:r>
        <w:rPr>
          <w:sz w:val="32"/>
          <w:szCs w:val="32"/>
        </w:rPr>
        <w:t>Sanja Šuica</w:t>
      </w:r>
    </w:p>
    <w:p w:rsidR="008827AC" w:rsidRDefault="00882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području zapadnog Srijema graniti su u podlozi neogena izbušeni unutar naftnih polja Privlaka i Đeletovci te u okolici Županje, a gnajsevi nastali deformacijama granita na području Tovarnika. U regionalno-geološkom smislu ove stijene pripadaju Savskoj zoni koja predstavlja kolizijski šav između Dinarida i Tise. Po svojim petrografskim i geokemijskim karakteristikama, koje će biti prikazane u sklopu predavanja, pokazuju sličnosti s gornjokrednim alkalijsko-feldspatskim granitima Požeške gore. </w:t>
      </w:r>
    </w:p>
    <w:p w:rsidR="008827AC" w:rsidRDefault="008827AC">
      <w:pPr>
        <w:rPr>
          <w:sz w:val="24"/>
          <w:szCs w:val="24"/>
        </w:rPr>
      </w:pPr>
    </w:p>
    <w:sectPr w:rsidR="008827AC" w:rsidSect="0088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7AC"/>
    <w:rsid w:val="0088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81</Words>
  <Characters>466</Characters>
  <Application>Microsoft Office Outlook</Application>
  <DocSecurity>0</DocSecurity>
  <Lines>0</Lines>
  <Paragraphs>0</Paragraphs>
  <ScaleCrop>false</ScaleCrop>
  <Company>INA d.d.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Graniti podloge neogena u području zapadnog Srijema</dc:title>
  <dc:subject/>
  <dc:creator>Šuica Sanja</dc:creator>
  <cp:keywords/>
  <dc:description/>
  <cp:lastModifiedBy>Korisnik</cp:lastModifiedBy>
  <cp:revision>2</cp:revision>
  <dcterms:created xsi:type="dcterms:W3CDTF">2016-04-06T07:35:00Z</dcterms:created>
  <dcterms:modified xsi:type="dcterms:W3CDTF">2016-04-06T07:35:00Z</dcterms:modified>
</cp:coreProperties>
</file>