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8E7E5D" w:rsidRDefault="008E7E5D" w:rsidP="008E7E5D">
      <w:pPr>
        <w:rPr>
          <w:rFonts w:ascii="Verdana" w:hAnsi="Verdana"/>
          <w:b/>
          <w:sz w:val="22"/>
          <w:szCs w:val="22"/>
        </w:rPr>
      </w:pPr>
      <w:r w:rsidRPr="008E7E5D">
        <w:rPr>
          <w:rFonts w:ascii="Verdana" w:hAnsi="Verdana"/>
          <w:b/>
          <w:sz w:val="22"/>
          <w:szCs w:val="22"/>
        </w:rPr>
        <w:t>OBJAVA ZA MEDIJE</w:t>
      </w:r>
    </w:p>
    <w:p w:rsidR="008E7E5D" w:rsidRPr="008E7E5D" w:rsidRDefault="008E7E5D" w:rsidP="008E7E5D">
      <w:pPr>
        <w:rPr>
          <w:rFonts w:ascii="Verdana" w:hAnsi="Verdana"/>
          <w:b/>
          <w:sz w:val="22"/>
          <w:szCs w:val="22"/>
        </w:rPr>
      </w:pPr>
    </w:p>
    <w:p w:rsidR="00A337B5" w:rsidRDefault="008E7E5D" w:rsidP="007136D9">
      <w:pPr>
        <w:jc w:val="center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U KNJIŽNICI HAZU PREDAVANJE </w:t>
      </w:r>
      <w:r w:rsidRPr="008E7E5D">
        <w:rPr>
          <w:rFonts w:ascii="Verdana" w:hAnsi="Verdana"/>
          <w:b/>
          <w:szCs w:val="24"/>
        </w:rPr>
        <w:t xml:space="preserve">AKADEMKINJE VIDE DEMARIN </w:t>
      </w:r>
      <w:r w:rsidRPr="008E7E5D">
        <w:rPr>
          <w:rFonts w:ascii="Verdana" w:hAnsi="Verdana"/>
          <w:b/>
          <w:i/>
          <w:szCs w:val="24"/>
        </w:rPr>
        <w:t>MOZAK KOJI TRAJE – NAJNOVIJE SPOZNAJE O OČUVANJU ZDRAVLJA MOZGA</w:t>
      </w:r>
    </w:p>
    <w:p w:rsidR="00AF6BB7" w:rsidRDefault="00AF6BB7" w:rsidP="007136D9">
      <w:pPr>
        <w:jc w:val="center"/>
        <w:rPr>
          <w:rFonts w:ascii="Verdana" w:hAnsi="Verdana"/>
          <w:b/>
          <w:i/>
          <w:szCs w:val="24"/>
        </w:rPr>
      </w:pPr>
    </w:p>
    <w:p w:rsidR="00AF6BB7" w:rsidRPr="007136D9" w:rsidRDefault="00AF6BB7" w:rsidP="00AF6BB7">
      <w:pPr>
        <w:jc w:val="center"/>
        <w:rPr>
          <w:rFonts w:ascii="Verdana" w:hAnsi="Verdana"/>
          <w:b/>
          <w:szCs w:val="24"/>
        </w:rPr>
        <w:sectPr w:rsidR="00AF6BB7" w:rsidRPr="007136D9" w:rsidSect="00D26F70">
          <w:headerReference w:type="default" r:id="rId7"/>
          <w:footerReference w:type="default" r:id="rId8"/>
          <w:pgSz w:w="11906" w:h="16838" w:code="9"/>
          <w:pgMar w:top="1276" w:right="851" w:bottom="993" w:left="851" w:header="567" w:footer="567" w:gutter="0"/>
          <w:cols w:space="708"/>
        </w:sectPr>
      </w:pPr>
      <w:r w:rsidRPr="00AF6BB7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284.25pt">
            <v:imagedata r:id="rId9" o:title="De Marin-Mozak 012"/>
          </v:shape>
        </w:pict>
      </w:r>
    </w:p>
    <w:p w:rsidR="007136D9" w:rsidRDefault="007136D9" w:rsidP="007136D9">
      <w:pPr>
        <w:jc w:val="both"/>
        <w:rPr>
          <w:rFonts w:ascii="Verdana" w:hAnsi="Verdana"/>
          <w:b/>
          <w:szCs w:val="24"/>
        </w:rPr>
      </w:pPr>
    </w:p>
    <w:p w:rsidR="007136D9" w:rsidRDefault="00A774F0" w:rsidP="008E7E5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1912CB">
        <w:rPr>
          <w:rFonts w:ascii="Verdana" w:hAnsi="Verdana"/>
          <w:b/>
          <w:szCs w:val="24"/>
        </w:rPr>
        <w:t>1</w:t>
      </w:r>
      <w:r w:rsidR="008E7E5D">
        <w:rPr>
          <w:rFonts w:ascii="Verdana" w:hAnsi="Verdana"/>
          <w:b/>
          <w:szCs w:val="24"/>
        </w:rPr>
        <w:t>9</w:t>
      </w:r>
      <w:r w:rsidR="00074DD4">
        <w:rPr>
          <w:rFonts w:ascii="Verdana" w:hAnsi="Verdana"/>
          <w:b/>
          <w:szCs w:val="24"/>
        </w:rPr>
        <w:t xml:space="preserve">. ožujka </w:t>
      </w:r>
      <w:r w:rsidR="007E12AD">
        <w:rPr>
          <w:rFonts w:ascii="Verdana" w:hAnsi="Verdana"/>
          <w:szCs w:val="24"/>
        </w:rPr>
        <w:t>–</w:t>
      </w:r>
      <w:r w:rsidR="007136D9">
        <w:rPr>
          <w:rFonts w:ascii="Verdana" w:hAnsi="Verdana"/>
          <w:szCs w:val="24"/>
        </w:rPr>
        <w:t xml:space="preserve"> U </w:t>
      </w:r>
      <w:r w:rsidR="008E7E5D">
        <w:rPr>
          <w:rFonts w:ascii="Verdana" w:hAnsi="Verdana"/>
          <w:szCs w:val="24"/>
        </w:rPr>
        <w:t xml:space="preserve">sklopu Tjedna mozga, u četvrtak 19. ožujka </w:t>
      </w:r>
      <w:r w:rsidR="008E7E5D" w:rsidRPr="000A0760">
        <w:rPr>
          <w:rFonts w:ascii="Verdana" w:hAnsi="Verdana"/>
          <w:b/>
          <w:szCs w:val="24"/>
        </w:rPr>
        <w:t>akademkinja Vida Demarin</w:t>
      </w:r>
      <w:r w:rsidR="008E7E5D">
        <w:rPr>
          <w:rFonts w:ascii="Verdana" w:hAnsi="Verdana"/>
          <w:szCs w:val="24"/>
        </w:rPr>
        <w:t xml:space="preserve"> održala je u Knjižnici HAZU predavanje na temu </w:t>
      </w:r>
      <w:r w:rsidR="008E7E5D" w:rsidRPr="008E7E5D">
        <w:rPr>
          <w:rFonts w:ascii="Verdana" w:hAnsi="Verdana"/>
          <w:i/>
          <w:szCs w:val="24"/>
        </w:rPr>
        <w:t>Mozak koji traje – najnovije spoznaje o očuvanju zdravlja mozga</w:t>
      </w:r>
      <w:r w:rsidR="009370B1">
        <w:rPr>
          <w:rFonts w:ascii="Verdana" w:hAnsi="Verdana"/>
          <w:i/>
          <w:szCs w:val="24"/>
        </w:rPr>
        <w:t xml:space="preserve"> </w:t>
      </w:r>
      <w:r w:rsidR="009370B1">
        <w:rPr>
          <w:rFonts w:ascii="Verdana" w:hAnsi="Verdana"/>
          <w:szCs w:val="24"/>
        </w:rPr>
        <w:t>u kojem je govorila o načinima na koji se može izbjeći rizik od neuroloških bolesti i sačuvati svježinu mozga</w:t>
      </w:r>
      <w:r w:rsidR="008E7E5D">
        <w:rPr>
          <w:rFonts w:ascii="Verdana" w:hAnsi="Verdana"/>
          <w:szCs w:val="24"/>
        </w:rPr>
        <w:t>.</w:t>
      </w:r>
    </w:p>
    <w:p w:rsidR="009370B1" w:rsidRDefault="008E7E5D" w:rsidP="00FF3117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Predsjednik HAZU </w:t>
      </w:r>
      <w:r w:rsidRPr="000A0760">
        <w:rPr>
          <w:rFonts w:ascii="Verdana" w:hAnsi="Verdana"/>
          <w:b/>
          <w:szCs w:val="24"/>
        </w:rPr>
        <w:t>akademik Zvonko Kusić</w:t>
      </w:r>
      <w:r>
        <w:rPr>
          <w:rFonts w:ascii="Verdana" w:hAnsi="Verdana"/>
          <w:szCs w:val="24"/>
        </w:rPr>
        <w:t xml:space="preserve"> </w:t>
      </w:r>
      <w:r w:rsidR="00AF6BB7">
        <w:rPr>
          <w:rFonts w:ascii="Verdana" w:hAnsi="Verdana"/>
          <w:szCs w:val="24"/>
        </w:rPr>
        <w:t xml:space="preserve">u uvodnom je govoru </w:t>
      </w:r>
      <w:r w:rsidR="00FF3117">
        <w:rPr>
          <w:rFonts w:ascii="Verdana" w:hAnsi="Verdana"/>
          <w:szCs w:val="24"/>
        </w:rPr>
        <w:t xml:space="preserve">podsjetio na uspjehe </w:t>
      </w:r>
      <w:r w:rsidR="00FF3117" w:rsidRPr="00AF6BB7">
        <w:rPr>
          <w:rFonts w:ascii="Verdana" w:hAnsi="Verdana"/>
          <w:szCs w:val="24"/>
        </w:rPr>
        <w:t>Klinike za</w:t>
      </w:r>
      <w:r w:rsidR="00FF3117">
        <w:rPr>
          <w:rFonts w:ascii="Verdana" w:hAnsi="Verdana"/>
          <w:szCs w:val="24"/>
        </w:rPr>
        <w:t xml:space="preserve"> neurologiju Kliničke bolnice „Sestre milosrdnice“ koja je u proteklim desetljećima stekla međunarodni ugled u prevenciji i liječenju moždanog udara. Do 2011. na čelu Klinike bila je akademkinja Demarin koja je, po riječima akademika Kusića, s</w:t>
      </w:r>
      <w:r w:rsidR="00AF6BB7">
        <w:rPr>
          <w:rFonts w:ascii="Verdana" w:hAnsi="Verdana"/>
          <w:szCs w:val="24"/>
        </w:rPr>
        <w:t>tekla gotovo svjetsku slavu kao stručnjakinja i znanstvenica, ali i svojim predavanjima i drugim aktivnostima kojima podiže svijest građana o neurološkim bolestima i popularizira njihovu preventivu.</w:t>
      </w:r>
    </w:p>
    <w:p w:rsidR="00AF6BB7" w:rsidRDefault="009370B1" w:rsidP="00FF3117">
      <w:pPr>
        <w:jc w:val="both"/>
        <w:rPr>
          <w:rFonts w:ascii="Verdana" w:hAnsi="Verdana"/>
        </w:rPr>
      </w:pPr>
      <w:r>
        <w:rPr>
          <w:rFonts w:ascii="Verdana" w:hAnsi="Verdana"/>
          <w:szCs w:val="24"/>
        </w:rPr>
        <w:t>„</w:t>
      </w:r>
      <w:r w:rsidR="00FF3117">
        <w:rPr>
          <w:rFonts w:ascii="Verdana" w:hAnsi="Verdana"/>
          <w:szCs w:val="24"/>
        </w:rPr>
        <w:t xml:space="preserve">Akademkinja Demarin je promotorica </w:t>
      </w:r>
      <w:r w:rsidR="00FF3117" w:rsidRPr="00AF6BB7">
        <w:rPr>
          <w:rFonts w:ascii="Verdana" w:hAnsi="Verdana"/>
        </w:rPr>
        <w:t>neuroplasičnosti mozga</w:t>
      </w:r>
      <w:r w:rsidR="00FF3117">
        <w:rPr>
          <w:rFonts w:ascii="Verdana" w:hAnsi="Verdana"/>
        </w:rPr>
        <w:t xml:space="preserve"> koja nam </w:t>
      </w:r>
      <w:r w:rsidR="00FF3117" w:rsidRPr="00AF6BB7">
        <w:rPr>
          <w:rFonts w:ascii="Verdana" w:hAnsi="Verdana"/>
        </w:rPr>
        <w:t>pokazuje da mozak nije statičan organ koji se ne može oporaviti i na čije funkcije ne možemo</w:t>
      </w:r>
      <w:r w:rsidR="00FF3117">
        <w:rPr>
          <w:rFonts w:ascii="Verdana" w:hAnsi="Verdana"/>
        </w:rPr>
        <w:t xml:space="preserve"> </w:t>
      </w:r>
      <w:r w:rsidR="00FF3117" w:rsidRPr="00AF6BB7">
        <w:rPr>
          <w:rFonts w:ascii="Verdana" w:hAnsi="Verdana"/>
        </w:rPr>
        <w:t xml:space="preserve">djelovati, već naprotiv, </w:t>
      </w:r>
      <w:r w:rsidR="00FF3117">
        <w:rPr>
          <w:rFonts w:ascii="Verdana" w:hAnsi="Verdana"/>
        </w:rPr>
        <w:t xml:space="preserve">da vježbanjem mozga možemo sačuvati njegovu svježinu do starosti te odgoditi demenciju, pa i Alzheimerovu bolest. Ideja da možemo utjecati na mozak postojala je od početka 20. stoljeća, ali nitko je ranije nije uspio dokazati“, rekao je akademik Kusić. </w:t>
      </w:r>
    </w:p>
    <w:p w:rsidR="009370B1" w:rsidRDefault="00FF3117" w:rsidP="00B842D1">
      <w:pPr>
        <w:jc w:val="both"/>
        <w:rPr>
          <w:rFonts w:ascii="Verdana" w:hAnsi="Verdana"/>
        </w:rPr>
      </w:pPr>
      <w:r>
        <w:rPr>
          <w:rFonts w:ascii="Verdana" w:hAnsi="Verdana"/>
        </w:rPr>
        <w:t>Akademkinja Vida Demarin iznijela je podatak da je m</w:t>
      </w:r>
      <w:r w:rsidRPr="00FF3117">
        <w:rPr>
          <w:rFonts w:ascii="Verdana" w:hAnsi="Verdana"/>
        </w:rPr>
        <w:t>eđu prvih 10 bolest</w:t>
      </w:r>
      <w:r>
        <w:rPr>
          <w:rFonts w:ascii="Verdana" w:hAnsi="Verdana"/>
        </w:rPr>
        <w:t>i koje uzrokuju invaliditet osam</w:t>
      </w:r>
      <w:r w:rsidRPr="00FF3117">
        <w:rPr>
          <w:rFonts w:ascii="Verdana" w:hAnsi="Verdana"/>
        </w:rPr>
        <w:t xml:space="preserve"> neuroloških</w:t>
      </w:r>
      <w:r>
        <w:rPr>
          <w:rFonts w:ascii="Verdana" w:hAnsi="Verdana"/>
        </w:rPr>
        <w:t>, a da</w:t>
      </w:r>
      <w:r w:rsidRPr="00FF3117">
        <w:rPr>
          <w:rFonts w:ascii="Verdana" w:hAnsi="Verdana"/>
        </w:rPr>
        <w:t xml:space="preserve"> Europa godišnje na </w:t>
      </w:r>
      <w:r>
        <w:rPr>
          <w:rFonts w:ascii="Verdana" w:hAnsi="Verdana"/>
        </w:rPr>
        <w:t xml:space="preserve">liječenje </w:t>
      </w:r>
      <w:r w:rsidRPr="00FF3117">
        <w:rPr>
          <w:rFonts w:ascii="Verdana" w:hAnsi="Verdana"/>
        </w:rPr>
        <w:t>posljedic</w:t>
      </w:r>
      <w:r>
        <w:rPr>
          <w:rFonts w:ascii="Verdana" w:hAnsi="Verdana"/>
        </w:rPr>
        <w:t>a</w:t>
      </w:r>
      <w:r w:rsidRPr="00FF3117">
        <w:rPr>
          <w:rFonts w:ascii="Verdana" w:hAnsi="Verdana"/>
        </w:rPr>
        <w:t xml:space="preserve"> </w:t>
      </w:r>
      <w:r w:rsidRPr="00FF3117">
        <w:rPr>
          <w:rFonts w:ascii="Verdana" w:hAnsi="Verdana"/>
        </w:rPr>
        <w:lastRenderedPageBreak/>
        <w:t>neuroloških bolesti troši 800 milijardi eura</w:t>
      </w:r>
      <w:r w:rsidR="00B842D1">
        <w:rPr>
          <w:rFonts w:ascii="Verdana" w:hAnsi="Verdana"/>
        </w:rPr>
        <w:t>, što je trećina svih troškova za zdravstvo</w:t>
      </w:r>
      <w:r w:rsidRPr="00FF3117">
        <w:rPr>
          <w:rFonts w:ascii="Verdana" w:hAnsi="Verdana"/>
        </w:rPr>
        <w:t xml:space="preserve">. </w:t>
      </w:r>
      <w:r w:rsidR="009370B1">
        <w:rPr>
          <w:rFonts w:ascii="Verdana" w:hAnsi="Verdana"/>
        </w:rPr>
        <w:t>Zbog toga je 2014. i bila proglašena Europskom godinom mozga.</w:t>
      </w:r>
    </w:p>
    <w:p w:rsidR="009370B1" w:rsidRDefault="009370B1" w:rsidP="00B842D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A5A2F">
        <w:rPr>
          <w:rFonts w:ascii="Verdana" w:hAnsi="Verdana"/>
        </w:rPr>
        <w:t xml:space="preserve">„U svijetu </w:t>
      </w:r>
      <w:r w:rsidR="007A5A2F" w:rsidRPr="007A5A2F">
        <w:rPr>
          <w:rFonts w:ascii="Verdana" w:hAnsi="Verdana"/>
        </w:rPr>
        <w:t xml:space="preserve">godišnje 15 milijuna ljudi dobije moždani udar, dok ih četiri milijuna boluje od Parkinsonove bolesti, 65 milijuna od epilepsije, </w:t>
      </w:r>
      <w:r w:rsidR="007A5A2F">
        <w:rPr>
          <w:rFonts w:ascii="Verdana" w:hAnsi="Verdana"/>
        </w:rPr>
        <w:t xml:space="preserve">a čak 350 milijuna od depresije“, kazala je akademkinja Demarin, istaknuvši da u 20 posto slučajeva na te bolesti utječe genetski čimbenik, a 80 posto </w:t>
      </w:r>
      <w:r w:rsidR="00EA18D4">
        <w:rPr>
          <w:rFonts w:ascii="Verdana" w:hAnsi="Verdana"/>
        </w:rPr>
        <w:t xml:space="preserve">ih </w:t>
      </w:r>
      <w:r w:rsidR="007A5A2F">
        <w:rPr>
          <w:rFonts w:ascii="Verdana" w:hAnsi="Verdana"/>
        </w:rPr>
        <w:t>ovisi o životnim navikama i ponašanju. „Stupovi očuvanja zdravog mozga su otkrivanje čimbenika rizika, z</w:t>
      </w:r>
      <w:r>
        <w:rPr>
          <w:rFonts w:ascii="Verdana" w:hAnsi="Verdana"/>
        </w:rPr>
        <w:t>drava prehrana, redovita tjeles</w:t>
      </w:r>
      <w:r w:rsidR="007A5A2F">
        <w:rPr>
          <w:rFonts w:ascii="Verdana" w:hAnsi="Verdana"/>
        </w:rPr>
        <w:t>n</w:t>
      </w:r>
      <w:r>
        <w:rPr>
          <w:rFonts w:ascii="Verdana" w:hAnsi="Verdana"/>
        </w:rPr>
        <w:t>a</w:t>
      </w:r>
      <w:r w:rsidR="007A5A2F">
        <w:rPr>
          <w:rFonts w:ascii="Verdana" w:hAnsi="Verdana"/>
        </w:rPr>
        <w:t xml:space="preserve"> aktivnost, emocionalna stabilnost i vježbanje moždanih funkcija“, dodala je</w:t>
      </w:r>
      <w:r>
        <w:rPr>
          <w:rFonts w:ascii="Verdana" w:hAnsi="Verdana"/>
        </w:rPr>
        <w:t xml:space="preserve"> akademkinja Demarin</w:t>
      </w:r>
      <w:r w:rsidR="007A5A2F">
        <w:rPr>
          <w:rFonts w:ascii="Verdana" w:hAnsi="Verdana"/>
        </w:rPr>
        <w:t xml:space="preserve">. Pojasnila je da </w:t>
      </w:r>
      <w:r>
        <w:rPr>
          <w:rFonts w:ascii="Verdana" w:hAnsi="Verdana"/>
        </w:rPr>
        <w:t xml:space="preserve">na promjenu čimbenika rizika može utjecati </w:t>
      </w:r>
      <w:r w:rsidR="007A5A2F">
        <w:rPr>
          <w:rFonts w:ascii="Verdana" w:hAnsi="Verdana"/>
        </w:rPr>
        <w:t xml:space="preserve">promjena stila života, kao i </w:t>
      </w:r>
      <w:r w:rsidR="00EA18D4">
        <w:rPr>
          <w:rFonts w:ascii="Verdana" w:hAnsi="Verdana"/>
        </w:rPr>
        <w:t>mediteranska prehrana</w:t>
      </w:r>
      <w:r w:rsidR="00B842D1">
        <w:rPr>
          <w:rFonts w:ascii="Verdana" w:hAnsi="Verdana"/>
        </w:rPr>
        <w:t>, uz smanjenje količine šećera u hrani. „Osobe koje su uzimale više od pet</w:t>
      </w:r>
      <w:r w:rsidR="00B842D1" w:rsidRPr="00B842D1">
        <w:rPr>
          <w:rFonts w:ascii="Verdana" w:hAnsi="Verdana"/>
        </w:rPr>
        <w:t xml:space="preserve"> porcija voća i povrća dnevno smanjile su rizik od moždanog udara za 2</w:t>
      </w:r>
      <w:r w:rsidR="00B842D1">
        <w:rPr>
          <w:rFonts w:ascii="Verdana" w:hAnsi="Verdana"/>
        </w:rPr>
        <w:t>6 posto, a oni koji su uzimali tri</w:t>
      </w:r>
      <w:r w:rsidR="00B842D1" w:rsidRPr="00B842D1">
        <w:rPr>
          <w:rFonts w:ascii="Verdana" w:hAnsi="Verdana"/>
        </w:rPr>
        <w:t xml:space="preserve"> porcije smanjili su rizik za 11 posto</w:t>
      </w:r>
      <w:r w:rsidR="00EA18D4">
        <w:rPr>
          <w:rFonts w:ascii="Verdana" w:hAnsi="Verdana"/>
        </w:rPr>
        <w:t>“, kazala je akademkinja Demarin</w:t>
      </w:r>
      <w:r w:rsidR="00B842D1" w:rsidRPr="00B842D1">
        <w:rPr>
          <w:rFonts w:ascii="Verdana" w:hAnsi="Verdana"/>
        </w:rPr>
        <w:t>. Za zdravlje mozga su bitni polifenoli i antioksidansi koji se nalaze i u različitim vrstama vina</w:t>
      </w:r>
      <w:r w:rsidR="00EA18D4">
        <w:rPr>
          <w:rFonts w:ascii="Verdana" w:hAnsi="Verdana"/>
        </w:rPr>
        <w:t xml:space="preserve">, a čak pet puta više </w:t>
      </w:r>
      <w:r w:rsidR="00B842D1">
        <w:rPr>
          <w:rFonts w:ascii="Verdana" w:hAnsi="Verdana"/>
        </w:rPr>
        <w:t>nego u crnom vinu</w:t>
      </w:r>
      <w:r w:rsidR="00EA18D4">
        <w:rPr>
          <w:rFonts w:ascii="Verdana" w:hAnsi="Verdana"/>
        </w:rPr>
        <w:t xml:space="preserve"> ima ih u </w:t>
      </w:r>
      <w:r w:rsidR="00EA18D4" w:rsidRPr="00B842D1">
        <w:rPr>
          <w:rFonts w:ascii="Verdana" w:hAnsi="Verdana"/>
        </w:rPr>
        <w:t>kakao prahu</w:t>
      </w:r>
      <w:r w:rsidR="00EA18D4">
        <w:rPr>
          <w:rFonts w:ascii="Verdana" w:hAnsi="Verdana"/>
        </w:rPr>
        <w:t xml:space="preserve">. S tim u vezi akademkinja Demarin je </w:t>
      </w:r>
      <w:r w:rsidR="00B842D1">
        <w:rPr>
          <w:rFonts w:ascii="Verdana" w:hAnsi="Verdana"/>
        </w:rPr>
        <w:t xml:space="preserve">iznijela i podatak da zemlje u kojima se konzumira više čokolade imaju više dobitnika Nobelovih nagrada. </w:t>
      </w:r>
    </w:p>
    <w:p w:rsidR="00B842D1" w:rsidRPr="00B842D1" w:rsidRDefault="009370B1" w:rsidP="00B842D1">
      <w:pPr>
        <w:jc w:val="both"/>
        <w:rPr>
          <w:rFonts w:ascii="Verdana" w:hAnsi="Verdana"/>
        </w:rPr>
      </w:pPr>
      <w:r>
        <w:rPr>
          <w:rFonts w:ascii="Verdana" w:hAnsi="Verdana"/>
          <w:szCs w:val="24"/>
        </w:rPr>
        <w:t xml:space="preserve">Kako bi se smanjio stres potreban </w:t>
      </w:r>
      <w:r w:rsidR="00B842D1">
        <w:rPr>
          <w:rFonts w:ascii="Verdana" w:hAnsi="Verdana"/>
          <w:szCs w:val="24"/>
        </w:rPr>
        <w:t xml:space="preserve">je pozitivan pristup prema životu, a radi očuvanja funkcija mozga važno je izbjegavati rutinu i prakticirati </w:t>
      </w:r>
      <w:r w:rsidR="00B842D1" w:rsidRPr="00B842D1">
        <w:rPr>
          <w:rFonts w:ascii="Verdana" w:hAnsi="Verdana"/>
          <w:i/>
          <w:szCs w:val="24"/>
        </w:rPr>
        <w:t>brain fitness</w:t>
      </w:r>
      <w:r w:rsidR="00B842D1">
        <w:rPr>
          <w:rFonts w:ascii="Verdana" w:hAnsi="Verdana"/>
          <w:szCs w:val="24"/>
        </w:rPr>
        <w:t xml:space="preserve"> stalnim korištenjem mozga</w:t>
      </w:r>
      <w:r w:rsidR="00EA18D4">
        <w:rPr>
          <w:rFonts w:ascii="Verdana" w:hAnsi="Verdana"/>
          <w:szCs w:val="24"/>
        </w:rPr>
        <w:t xml:space="preserve">, primjerice stjecanjem novih znanja, učenjem jezika, rješavanjem križaljki, </w:t>
      </w:r>
      <w:r w:rsidR="00B842D1">
        <w:rPr>
          <w:rFonts w:ascii="Verdana" w:hAnsi="Verdana"/>
          <w:szCs w:val="24"/>
        </w:rPr>
        <w:t>j</w:t>
      </w:r>
      <w:r w:rsidR="00EA18D4">
        <w:rPr>
          <w:rFonts w:ascii="Verdana" w:hAnsi="Verdana"/>
          <w:szCs w:val="24"/>
        </w:rPr>
        <w:t>er se mozak</w:t>
      </w:r>
      <w:r w:rsidR="00AF6BB7">
        <w:rPr>
          <w:rFonts w:ascii="Verdana" w:hAnsi="Verdana"/>
          <w:szCs w:val="24"/>
        </w:rPr>
        <w:t xml:space="preserve"> uporabom čuva i razvija. </w:t>
      </w:r>
      <w:r>
        <w:rPr>
          <w:rFonts w:ascii="Verdana" w:hAnsi="Verdana"/>
        </w:rPr>
        <w:t>Istraživanja su pokazala da su vozači taksija u Londonu koji su prije postojanja GPS-a morali pamtiti ulice i njihova imena imali širi hipokampus, a akademkinja Demarin je s</w:t>
      </w:r>
      <w:r>
        <w:rPr>
          <w:rFonts w:ascii="Verdana" w:hAnsi="Verdana"/>
          <w:szCs w:val="24"/>
        </w:rPr>
        <w:t>pomenula i</w:t>
      </w:r>
      <w:r w:rsidR="00B842D1">
        <w:rPr>
          <w:rFonts w:ascii="Verdana" w:hAnsi="Verdana"/>
          <w:szCs w:val="24"/>
        </w:rPr>
        <w:t xml:space="preserve"> primjer </w:t>
      </w:r>
      <w:r w:rsidR="00B842D1" w:rsidRPr="009370B1">
        <w:rPr>
          <w:rFonts w:ascii="Verdana" w:hAnsi="Verdana"/>
          <w:b/>
          <w:szCs w:val="24"/>
        </w:rPr>
        <w:t>Alberta Einsteina</w:t>
      </w:r>
      <w:r w:rsidR="00B842D1">
        <w:rPr>
          <w:rFonts w:ascii="Verdana" w:hAnsi="Verdana"/>
          <w:szCs w:val="24"/>
        </w:rPr>
        <w:t xml:space="preserve"> čiji mozak je imao </w:t>
      </w:r>
      <w:r w:rsidR="00B842D1" w:rsidRPr="00B842D1">
        <w:rPr>
          <w:rFonts w:ascii="Verdana" w:hAnsi="Verdana"/>
        </w:rPr>
        <w:t>deblje veze i deblju koru mozga</w:t>
      </w:r>
      <w:r w:rsidR="00B842D1">
        <w:rPr>
          <w:rFonts w:ascii="Verdana" w:hAnsi="Verdana"/>
        </w:rPr>
        <w:t xml:space="preserve"> upravo zbog </w:t>
      </w:r>
      <w:r w:rsidR="00B842D1" w:rsidRPr="009370B1">
        <w:rPr>
          <w:rFonts w:ascii="Verdana" w:hAnsi="Verdana"/>
          <w:i/>
        </w:rPr>
        <w:t>brain fitnessa</w:t>
      </w:r>
      <w:r w:rsidR="00B842D1" w:rsidRPr="00B842D1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546C73" w:rsidRDefault="00546C73" w:rsidP="007136D9">
      <w:pPr>
        <w:jc w:val="both"/>
        <w:rPr>
          <w:rFonts w:ascii="Verdana" w:hAnsi="Verdana"/>
        </w:rPr>
      </w:pPr>
    </w:p>
    <w:p w:rsidR="007136D9" w:rsidRPr="007136D9" w:rsidRDefault="007136D9" w:rsidP="007136D9">
      <w:pPr>
        <w:jc w:val="both"/>
        <w:rPr>
          <w:rFonts w:ascii="Verdana" w:hAnsi="Verdana"/>
        </w:rPr>
      </w:pPr>
    </w:p>
    <w:p w:rsidR="007E12AD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5A" w:rsidRDefault="004D465A">
      <w:r>
        <w:separator/>
      </w:r>
    </w:p>
  </w:endnote>
  <w:endnote w:type="continuationSeparator" w:id="0">
    <w:p w:rsidR="004D465A" w:rsidRDefault="004D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93C8C">
    <w:pPr>
      <w:pStyle w:val="Footer"/>
      <w:rPr>
        <w:sz w:val="20"/>
      </w:rPr>
    </w:pPr>
    <w:r>
      <w:rPr>
        <w:sz w:val="20"/>
      </w:rPr>
      <w:t xml:space="preserve">             </w:t>
    </w:r>
    <w:r>
      <w:rPr>
        <w:sz w:val="20"/>
      </w:rPr>
      <w:t>T</w:t>
    </w:r>
    <w:r w:rsidR="00220EDA">
      <w:rPr>
        <w:sz w:val="20"/>
      </w:rPr>
      <w:t xml:space="preserve">rg </w:t>
    </w:r>
    <w:r>
      <w:rPr>
        <w:sz w:val="20"/>
      </w:rPr>
      <w:t xml:space="preserve">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5A" w:rsidRDefault="004D465A">
      <w:r>
        <w:separator/>
      </w:r>
    </w:p>
  </w:footnote>
  <w:footnote w:type="continuationSeparator" w:id="0">
    <w:p w:rsidR="004D465A" w:rsidRDefault="004D4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48770C">
    <w:pPr>
      <w:pStyle w:val="Header"/>
      <w:rPr>
        <w:noProof/>
        <w:sz w:val="20"/>
      </w:rPr>
    </w:pPr>
    <w:r w:rsidRPr="004877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</w:t>
    </w:r>
    <w:r>
      <w:t>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74DD4"/>
    <w:rsid w:val="00081774"/>
    <w:rsid w:val="000A0760"/>
    <w:rsid w:val="001019F7"/>
    <w:rsid w:val="00120A14"/>
    <w:rsid w:val="00133F13"/>
    <w:rsid w:val="00157C26"/>
    <w:rsid w:val="00171606"/>
    <w:rsid w:val="001912CB"/>
    <w:rsid w:val="001C734F"/>
    <w:rsid w:val="00204776"/>
    <w:rsid w:val="00220EDA"/>
    <w:rsid w:val="00293C8C"/>
    <w:rsid w:val="002C04C7"/>
    <w:rsid w:val="002E11B1"/>
    <w:rsid w:val="002E4357"/>
    <w:rsid w:val="003431E9"/>
    <w:rsid w:val="00402C4C"/>
    <w:rsid w:val="004502EB"/>
    <w:rsid w:val="0048770C"/>
    <w:rsid w:val="004909D9"/>
    <w:rsid w:val="004D465A"/>
    <w:rsid w:val="00500AB8"/>
    <w:rsid w:val="00511ABC"/>
    <w:rsid w:val="00514503"/>
    <w:rsid w:val="00545380"/>
    <w:rsid w:val="00546C73"/>
    <w:rsid w:val="00572229"/>
    <w:rsid w:val="00593F52"/>
    <w:rsid w:val="005E63E9"/>
    <w:rsid w:val="00613AF0"/>
    <w:rsid w:val="0061500A"/>
    <w:rsid w:val="006355E9"/>
    <w:rsid w:val="00651A0C"/>
    <w:rsid w:val="0065586C"/>
    <w:rsid w:val="00687787"/>
    <w:rsid w:val="0069132F"/>
    <w:rsid w:val="006957BB"/>
    <w:rsid w:val="006D0B8E"/>
    <w:rsid w:val="007051CC"/>
    <w:rsid w:val="007136D9"/>
    <w:rsid w:val="00716C80"/>
    <w:rsid w:val="007A5A2F"/>
    <w:rsid w:val="007E12AD"/>
    <w:rsid w:val="007E788F"/>
    <w:rsid w:val="00843668"/>
    <w:rsid w:val="00847FAD"/>
    <w:rsid w:val="008613FB"/>
    <w:rsid w:val="00886222"/>
    <w:rsid w:val="008C1959"/>
    <w:rsid w:val="008E5AB6"/>
    <w:rsid w:val="008E7E5D"/>
    <w:rsid w:val="00901620"/>
    <w:rsid w:val="00904C21"/>
    <w:rsid w:val="009370B1"/>
    <w:rsid w:val="00956CA6"/>
    <w:rsid w:val="00962F69"/>
    <w:rsid w:val="0098595A"/>
    <w:rsid w:val="00A16FD8"/>
    <w:rsid w:val="00A20D87"/>
    <w:rsid w:val="00A337B5"/>
    <w:rsid w:val="00A61253"/>
    <w:rsid w:val="00A62E7B"/>
    <w:rsid w:val="00A62F4A"/>
    <w:rsid w:val="00A774F0"/>
    <w:rsid w:val="00A90431"/>
    <w:rsid w:val="00A9351D"/>
    <w:rsid w:val="00AF6BB7"/>
    <w:rsid w:val="00B322D1"/>
    <w:rsid w:val="00B842D1"/>
    <w:rsid w:val="00B92E9E"/>
    <w:rsid w:val="00C2129B"/>
    <w:rsid w:val="00C349D1"/>
    <w:rsid w:val="00C66C0A"/>
    <w:rsid w:val="00CB08DE"/>
    <w:rsid w:val="00CC7A13"/>
    <w:rsid w:val="00D00D6E"/>
    <w:rsid w:val="00D149A3"/>
    <w:rsid w:val="00D26F70"/>
    <w:rsid w:val="00D5621A"/>
    <w:rsid w:val="00DE5EAD"/>
    <w:rsid w:val="00EA18D4"/>
    <w:rsid w:val="00F01994"/>
    <w:rsid w:val="00F72652"/>
    <w:rsid w:val="00F8349A"/>
    <w:rsid w:val="00FE0886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0</TotalTime>
  <Pages>2</Pages>
  <Words>544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2015-03-10T11:28:00Z</cp:lastPrinted>
  <dcterms:created xsi:type="dcterms:W3CDTF">2015-03-19T21:06:00Z</dcterms:created>
  <dcterms:modified xsi:type="dcterms:W3CDTF">2015-03-19T21:06:00Z</dcterms:modified>
</cp:coreProperties>
</file>