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1C5965" w:rsidRDefault="004F22CC" w:rsidP="004F22CC">
      <w:pPr>
        <w:ind w:left="-284" w:right="-286"/>
        <w:jc w:val="center"/>
        <w:rPr>
          <w:rFonts w:ascii="Verdana" w:hAnsi="Verdana"/>
          <w:b/>
          <w:i/>
          <w:szCs w:val="24"/>
        </w:rPr>
      </w:pPr>
      <w:r w:rsidRPr="004F22CC">
        <w:rPr>
          <w:rFonts w:ascii="Verdana" w:hAnsi="Verdana"/>
          <w:b/>
          <w:szCs w:val="24"/>
        </w:rPr>
        <w:t xml:space="preserve">U HRVATSKOM MUZEJU ARHITEKTURE HAZU PREDSTAVLJEN KATALOG IZLOŽBE </w:t>
      </w:r>
      <w:r w:rsidRPr="004F22CC">
        <w:rPr>
          <w:rFonts w:ascii="Verdana" w:hAnsi="Verdana"/>
          <w:b/>
          <w:i/>
          <w:szCs w:val="24"/>
        </w:rPr>
        <w:t>ARHITEKTURA MALOG MJERILA – 50 GODINA STVARALAŠTVA ARHITEKTA I DIZAJNERA VLADE PETRIČEVIĆA</w:t>
      </w:r>
    </w:p>
    <w:p w:rsidR="004F22CC" w:rsidRDefault="004F22CC" w:rsidP="004F22CC">
      <w:pPr>
        <w:ind w:left="-709" w:right="-853" w:firstLine="709"/>
        <w:jc w:val="center"/>
        <w:rPr>
          <w:rFonts w:ascii="Verdana" w:hAnsi="Verdana"/>
          <w:b/>
          <w:szCs w:val="24"/>
        </w:rPr>
      </w:pPr>
    </w:p>
    <w:p w:rsidR="004F22CC" w:rsidRPr="004F22CC" w:rsidRDefault="004F22CC" w:rsidP="004F22CC">
      <w:pPr>
        <w:ind w:left="-709" w:right="-853" w:firstLine="709"/>
        <w:jc w:val="center"/>
        <w:rPr>
          <w:rFonts w:ascii="Verdana" w:hAnsi="Verdana"/>
          <w:b/>
          <w:szCs w:val="24"/>
        </w:rPr>
      </w:pPr>
      <w:r w:rsidRPr="00034CAF">
        <w:rPr>
          <w:rFonts w:ascii="Garamond" w:hAnsi="Garamond"/>
          <w:color w:val="1D1D1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6.25pt;height:226.5pt">
            <v:imagedata r:id="rId7" o:title="ArhMM--2251"/>
          </v:shape>
        </w:pict>
      </w:r>
    </w:p>
    <w:p w:rsidR="001C5965" w:rsidRDefault="001C5965" w:rsidP="004F22CC">
      <w:pPr>
        <w:ind w:left="-709" w:right="-853" w:firstLine="709"/>
        <w:jc w:val="center"/>
        <w:rPr>
          <w:rFonts w:ascii="Verdana" w:hAnsi="Verdana"/>
          <w:b/>
          <w:szCs w:val="24"/>
        </w:rPr>
      </w:pPr>
    </w:p>
    <w:p w:rsidR="004F22CC" w:rsidRDefault="00F90BEB" w:rsidP="004F22CC">
      <w:pPr>
        <w:overflowPunct/>
        <w:spacing w:after="120" w:line="320" w:lineRule="exact"/>
        <w:ind w:left="-284" w:right="-144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 w:rsidR="008757A4">
        <w:rPr>
          <w:rFonts w:ascii="Verdana" w:hAnsi="Verdana"/>
          <w:b/>
          <w:szCs w:val="24"/>
        </w:rPr>
        <w:t>8</w:t>
      </w:r>
      <w:r w:rsidR="007D54C9">
        <w:rPr>
          <w:rFonts w:ascii="Verdana" w:hAnsi="Verdana"/>
          <w:b/>
          <w:szCs w:val="24"/>
        </w:rPr>
        <w:t xml:space="preserve">. </w:t>
      </w:r>
      <w:r w:rsidR="008757A4">
        <w:rPr>
          <w:rFonts w:ascii="Verdana" w:hAnsi="Verdana"/>
          <w:b/>
          <w:szCs w:val="24"/>
        </w:rPr>
        <w:t>studenog</w:t>
      </w:r>
      <w:r w:rsidRPr="00545CD5">
        <w:rPr>
          <w:rFonts w:ascii="Verdana" w:hAnsi="Verdana"/>
          <w:b/>
          <w:szCs w:val="24"/>
        </w:rPr>
        <w:t xml:space="preserve"> 201</w:t>
      </w:r>
      <w:r w:rsidR="007D54C9">
        <w:rPr>
          <w:rFonts w:ascii="Verdana" w:hAnsi="Verdana"/>
          <w:b/>
          <w:szCs w:val="24"/>
        </w:rPr>
        <w:t>6</w:t>
      </w:r>
      <w:r w:rsidRPr="00545CD5">
        <w:rPr>
          <w:rFonts w:ascii="Verdana" w:hAnsi="Verdana"/>
          <w:b/>
          <w:szCs w:val="24"/>
        </w:rPr>
        <w:t xml:space="preserve">. </w:t>
      </w:r>
      <w:r w:rsidRPr="00545CD5">
        <w:rPr>
          <w:rFonts w:ascii="Verdana" w:hAnsi="Verdana"/>
          <w:szCs w:val="24"/>
        </w:rPr>
        <w:t>–</w:t>
      </w:r>
      <w:r w:rsidR="00FC65D7">
        <w:rPr>
          <w:rFonts w:ascii="Verdana" w:hAnsi="Verdana"/>
          <w:szCs w:val="24"/>
        </w:rPr>
        <w:t xml:space="preserve"> U </w:t>
      </w:r>
      <w:r w:rsidR="00F261CB">
        <w:rPr>
          <w:rFonts w:ascii="Verdana" w:hAnsi="Verdana"/>
          <w:szCs w:val="24"/>
        </w:rPr>
        <w:t>Hrvatskom muzeju arhitekture Hrvatske akademije znanosti i umjetnosti u utorak 8. studenog javnosti je predstavljen katalog</w:t>
      </w:r>
      <w:r w:rsidR="00F261CB" w:rsidRPr="00F261CB">
        <w:rPr>
          <w:rFonts w:ascii="Verdana" w:hAnsi="Verdana"/>
          <w:szCs w:val="24"/>
        </w:rPr>
        <w:t xml:space="preserve"> izložbe </w:t>
      </w:r>
      <w:r w:rsidR="00F261CB" w:rsidRPr="00F261CB">
        <w:rPr>
          <w:rFonts w:ascii="Verdana" w:hAnsi="Verdana"/>
          <w:i/>
          <w:szCs w:val="24"/>
        </w:rPr>
        <w:t>Arhitektura malog mjerila – 50 godina stvaralaštva arhitekta i dizajnera Vlade Petričevića</w:t>
      </w:r>
      <w:r w:rsidR="00F261CB">
        <w:rPr>
          <w:rFonts w:ascii="Verdana" w:hAnsi="Verdana"/>
          <w:szCs w:val="24"/>
        </w:rPr>
        <w:t xml:space="preserve"> koja se može razgledati u Muzeju do 15. studenog. Cilj </w:t>
      </w:r>
      <w:r w:rsidR="004F22CC">
        <w:rPr>
          <w:rFonts w:ascii="Verdana" w:hAnsi="Verdana"/>
          <w:szCs w:val="24"/>
        </w:rPr>
        <w:t xml:space="preserve">je </w:t>
      </w:r>
      <w:r w:rsidR="00F261CB">
        <w:rPr>
          <w:rFonts w:ascii="Verdana" w:hAnsi="Verdana"/>
          <w:szCs w:val="24"/>
        </w:rPr>
        <w:t xml:space="preserve">izložbe, čija autorica je </w:t>
      </w:r>
      <w:r w:rsidR="00F261CB" w:rsidRPr="00F261CB">
        <w:rPr>
          <w:rFonts w:ascii="Verdana" w:hAnsi="Verdana"/>
          <w:b/>
          <w:szCs w:val="24"/>
        </w:rPr>
        <w:t>dr. sc. Iva Ceraj</w:t>
      </w:r>
      <w:r w:rsidR="00F261CB">
        <w:rPr>
          <w:rFonts w:ascii="Verdana" w:hAnsi="Verdana"/>
          <w:szCs w:val="24"/>
        </w:rPr>
        <w:t xml:space="preserve">, </w:t>
      </w:r>
      <w:r w:rsidR="004F22CC" w:rsidRPr="00F261CB">
        <w:rPr>
          <w:rFonts w:ascii="Verdana" w:hAnsi="Verdana"/>
          <w:szCs w:val="24"/>
        </w:rPr>
        <w:t>kustosica Hrvatskog muzeja arhitekture HAZU</w:t>
      </w:r>
      <w:r w:rsidR="004F22CC">
        <w:rPr>
          <w:rFonts w:ascii="Verdana" w:hAnsi="Verdana"/>
          <w:szCs w:val="24"/>
        </w:rPr>
        <w:t xml:space="preserve">, </w:t>
      </w:r>
      <w:r w:rsidR="00F261CB">
        <w:rPr>
          <w:rFonts w:ascii="Verdana" w:hAnsi="Verdana"/>
          <w:szCs w:val="24"/>
        </w:rPr>
        <w:t>predstaviti</w:t>
      </w:r>
      <w:r w:rsidR="00F261CB" w:rsidRPr="00F261CB">
        <w:rPr>
          <w:rFonts w:ascii="Verdana" w:hAnsi="Verdana"/>
          <w:szCs w:val="24"/>
        </w:rPr>
        <w:t xml:space="preserve"> jubilarnih 50 godina stvaralaštva i kreacije zagrebačkog arhitekta </w:t>
      </w:r>
      <w:r w:rsidR="00F261CB" w:rsidRPr="00F261CB">
        <w:rPr>
          <w:rFonts w:ascii="Verdana" w:hAnsi="Verdana"/>
          <w:b/>
          <w:szCs w:val="24"/>
        </w:rPr>
        <w:t>Vlade Petričevića</w:t>
      </w:r>
      <w:r w:rsidR="00F261CB" w:rsidRPr="00F261CB">
        <w:rPr>
          <w:rFonts w:ascii="Verdana" w:hAnsi="Verdana"/>
          <w:szCs w:val="24"/>
        </w:rPr>
        <w:t xml:space="preserve">, čiji opus bilježi senzibilitet i trajan interes za područje oblikovanja interijera i opreme. </w:t>
      </w:r>
      <w:r w:rsidR="00F261CB">
        <w:rPr>
          <w:rFonts w:ascii="Verdana" w:hAnsi="Verdana"/>
          <w:szCs w:val="24"/>
        </w:rPr>
        <w:t xml:space="preserve">Kako je istaknuo voditelj Hrvatskoj muzeja arhitekture HAZU </w:t>
      </w:r>
      <w:r w:rsidR="00F261CB" w:rsidRPr="004F22CC">
        <w:rPr>
          <w:rFonts w:ascii="Verdana" w:hAnsi="Verdana"/>
          <w:b/>
          <w:szCs w:val="24"/>
        </w:rPr>
        <w:t>akademik Andrija Mutnjaković</w:t>
      </w:r>
      <w:r w:rsidR="00F261CB">
        <w:rPr>
          <w:rFonts w:ascii="Verdana" w:hAnsi="Verdana"/>
          <w:szCs w:val="24"/>
        </w:rPr>
        <w:t>, o</w:t>
      </w:r>
      <w:r w:rsidR="00F261CB" w:rsidRPr="00F261CB">
        <w:rPr>
          <w:rFonts w:ascii="Verdana" w:hAnsi="Verdana"/>
          <w:szCs w:val="24"/>
        </w:rPr>
        <w:t>vim izložbeno</w:t>
      </w:r>
      <w:r w:rsidR="00F261CB">
        <w:rPr>
          <w:rFonts w:ascii="Verdana" w:hAnsi="Verdana"/>
          <w:szCs w:val="24"/>
        </w:rPr>
        <w:t>-</w:t>
      </w:r>
      <w:r w:rsidR="00F261CB" w:rsidRPr="00F261CB">
        <w:rPr>
          <w:rFonts w:ascii="Verdana" w:hAnsi="Verdana"/>
          <w:szCs w:val="24"/>
        </w:rPr>
        <w:t xml:space="preserve">nakladničkim projektom Muzej nastavlja s otkrivanjem opusa i (re)valorizacijom strukovnog djelovanja arhitekata koji su značajno doprinijeli inicijalnom razdoblju utemeljenja modernog dizajna kao nove struke i profesije u nas. </w:t>
      </w:r>
    </w:p>
    <w:p w:rsidR="004F22CC" w:rsidRDefault="004F22CC" w:rsidP="004F22CC">
      <w:pPr>
        <w:overflowPunct/>
        <w:spacing w:after="120" w:line="320" w:lineRule="exact"/>
        <w:ind w:left="-284" w:right="-144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Uz Hrvatski muzej arhitekture katalog je izdala i Kršćanska sadašnjost čiji je Petričević višedesetljetni suradnik i kolumnist njene obiteljske revije </w:t>
      </w:r>
      <w:r w:rsidRPr="004F22CC">
        <w:rPr>
          <w:rFonts w:ascii="Verdana" w:hAnsi="Verdana"/>
          <w:i/>
          <w:szCs w:val="24"/>
        </w:rPr>
        <w:t>Kana</w:t>
      </w:r>
      <w:r>
        <w:rPr>
          <w:rFonts w:ascii="Verdana" w:hAnsi="Verdana"/>
          <w:szCs w:val="24"/>
        </w:rPr>
        <w:t xml:space="preserve">. Pomoćnik ravnatelja ove izdavačke kuće </w:t>
      </w:r>
      <w:r w:rsidRPr="004F22CC">
        <w:rPr>
          <w:rFonts w:ascii="Verdana" w:hAnsi="Verdana"/>
          <w:b/>
          <w:szCs w:val="24"/>
        </w:rPr>
        <w:t>Anton Šuljić</w:t>
      </w:r>
      <w:r>
        <w:rPr>
          <w:rFonts w:ascii="Verdana" w:hAnsi="Verdana"/>
          <w:szCs w:val="24"/>
        </w:rPr>
        <w:t xml:space="preserve"> istaknuo je Petričevićev ludizam koji je naglašeno jednostavan, utemeljen </w:t>
      </w:r>
      <w:r w:rsidRPr="00F261CB">
        <w:rPr>
          <w:rFonts w:ascii="Verdana" w:hAnsi="Verdana"/>
          <w:szCs w:val="24"/>
        </w:rPr>
        <w:t>na tradiciji i duboko utkan u vlastito vrijeme s neskrivenim ambicijama prema inovativnom, neviđenom i novom</w:t>
      </w:r>
      <w:r>
        <w:rPr>
          <w:rFonts w:ascii="Verdana" w:hAnsi="Verdana"/>
          <w:szCs w:val="24"/>
        </w:rPr>
        <w:t>. „</w:t>
      </w:r>
      <w:r w:rsidRPr="00F261CB">
        <w:rPr>
          <w:rFonts w:ascii="Verdana" w:hAnsi="Verdana"/>
          <w:szCs w:val="24"/>
        </w:rPr>
        <w:t>Ta studiozna, dakle smislena, igra u ovom se slučaju potvrđuj</w:t>
      </w:r>
      <w:r>
        <w:rPr>
          <w:rFonts w:ascii="Verdana" w:hAnsi="Verdana"/>
          <w:szCs w:val="24"/>
        </w:rPr>
        <w:t>e kao sam temelj arhitektonskog i dizajnerskog</w:t>
      </w:r>
      <w:r w:rsidRPr="00F261CB">
        <w:rPr>
          <w:rFonts w:ascii="Verdana" w:hAnsi="Verdana"/>
          <w:szCs w:val="24"/>
        </w:rPr>
        <w:t xml:space="preserve"> stvaranja. Iz toga temelja mogla je niknuti samo maštovito zaigrana, naglašeno jednostavna koliko i suvremena arhitektura, a iz istog je temelja mogla </w:t>
      </w:r>
      <w:r w:rsidRPr="00F261CB">
        <w:rPr>
          <w:rFonts w:ascii="Verdana" w:hAnsi="Verdana"/>
          <w:szCs w:val="24"/>
        </w:rPr>
        <w:lastRenderedPageBreak/>
        <w:t>nastati i smislena obnova vrijednih spomenika kulture ili pak obnova obi</w:t>
      </w:r>
      <w:r>
        <w:rPr>
          <w:rFonts w:ascii="Verdana" w:hAnsi="Verdana"/>
          <w:szCs w:val="24"/>
        </w:rPr>
        <w:t xml:space="preserve">teljskih kuća i kuća za odmor“, kazao je Šuljić. </w:t>
      </w:r>
    </w:p>
    <w:p w:rsidR="004F22CC" w:rsidRDefault="004F22CC" w:rsidP="004F22CC">
      <w:pPr>
        <w:overflowPunct/>
        <w:spacing w:after="120" w:line="320" w:lineRule="exact"/>
        <w:ind w:left="-284" w:right="-144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 katalogu se prati Petričevićev </w:t>
      </w:r>
      <w:r w:rsidRPr="00F261CB">
        <w:rPr>
          <w:rFonts w:ascii="Verdana" w:hAnsi="Verdana"/>
          <w:szCs w:val="24"/>
        </w:rPr>
        <w:t>razvoj i djelovanje na području dizajna namještaja, vizualnih komunikacija i postava izložbi, na što se nadovezuju projekti arhitekture i unutrašnjeg uređenja, te obnove povijesni</w:t>
      </w:r>
      <w:r>
        <w:rPr>
          <w:rFonts w:ascii="Verdana" w:hAnsi="Verdana"/>
          <w:szCs w:val="24"/>
        </w:rPr>
        <w:t xml:space="preserve">h objekata u perivoju Maksimir. </w:t>
      </w:r>
      <w:r w:rsidRPr="00F261CB">
        <w:rPr>
          <w:rFonts w:ascii="Verdana" w:hAnsi="Verdana"/>
          <w:szCs w:val="24"/>
        </w:rPr>
        <w:t>Katalog djela popraćen je autorskim komentarima Vlade Petričevića, životopisom, bibliografijom, popisom nagrada i priznanja, te sažetkom na engleskom jeziku. Opus zaključuju vizualne bilješke s margina: karikature, crteži i foto studije – male stvari kojima se Vlado Petričević potvrđuje kao kreativni znatiželjnik i aktivan sudionik jednoga razdoblja čije nas vrijednosti danas iznova dosežu kao stvaralački poticaj.</w:t>
      </w:r>
    </w:p>
    <w:p w:rsidR="00F261CB" w:rsidRPr="00F261CB" w:rsidRDefault="00F261CB" w:rsidP="004F22CC">
      <w:pPr>
        <w:overflowPunct/>
        <w:spacing w:after="120" w:line="320" w:lineRule="exact"/>
        <w:ind w:left="-284" w:right="-144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Prema riječima Ive Ceraj, n</w:t>
      </w:r>
      <w:r w:rsidRPr="00F261CB">
        <w:rPr>
          <w:rFonts w:ascii="Verdana" w:hAnsi="Verdana"/>
          <w:szCs w:val="24"/>
        </w:rPr>
        <w:t>agrađeni projekti namještaja Vlade Petričevića koji nastaju 1970</w:t>
      </w:r>
      <w:r>
        <w:rPr>
          <w:rFonts w:ascii="Verdana" w:hAnsi="Verdana"/>
          <w:szCs w:val="24"/>
        </w:rPr>
        <w:t>-</w:t>
      </w:r>
      <w:r w:rsidRPr="00F261CB">
        <w:rPr>
          <w:rFonts w:ascii="Verdana" w:hAnsi="Verdana"/>
          <w:szCs w:val="24"/>
        </w:rPr>
        <w:t xml:space="preserve">ih godina u ozračju zagrebačkog Centra za industrijsko oblikovanje, danas ponovno otvaraju zaboravljene i zanemarene stranice povijesti razvoja nove discipline, uvelike ispisane upravo entuzijazmom arhitektonske formacije. </w:t>
      </w:r>
    </w:p>
    <w:p w:rsidR="007D05C0" w:rsidRDefault="007D05C0" w:rsidP="004F22CC">
      <w:pPr>
        <w:ind w:left="-284" w:right="-144" w:firstLine="709"/>
        <w:jc w:val="both"/>
        <w:rPr>
          <w:rFonts w:ascii="Verdana" w:hAnsi="Verdana"/>
          <w:szCs w:val="24"/>
        </w:rPr>
      </w:pPr>
    </w:p>
    <w:p w:rsidR="0012658F" w:rsidRDefault="00F90BEB" w:rsidP="004F22CC">
      <w:pPr>
        <w:ind w:left="-284" w:right="-144" w:firstLine="709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12658F" w:rsidRDefault="00F90BEB" w:rsidP="004F22CC">
      <w:pPr>
        <w:ind w:left="-284" w:right="-144" w:firstLine="709"/>
        <w:jc w:val="right"/>
        <w:rPr>
          <w:rFonts w:ascii="Verdana" w:hAnsi="Verdana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8"/>
      <w:footerReference w:type="default" r:id="rId9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3C" w:rsidRDefault="00E8493C">
      <w:r>
        <w:separator/>
      </w:r>
    </w:p>
  </w:endnote>
  <w:endnote w:type="continuationSeparator" w:id="0">
    <w:p w:rsidR="00E8493C" w:rsidRDefault="00E8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3C" w:rsidRDefault="00E8493C">
      <w:r>
        <w:separator/>
      </w:r>
    </w:p>
  </w:footnote>
  <w:footnote w:type="continuationSeparator" w:id="0">
    <w:p w:rsidR="00E8493C" w:rsidRDefault="00E8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E3722A" w:rsidP="005172B5">
    <w:pPr>
      <w:pStyle w:val="Header"/>
      <w:jc w:val="center"/>
      <w:rPr>
        <w:noProof/>
        <w:sz w:val="20"/>
      </w:rPr>
    </w:pPr>
    <w:r w:rsidRPr="00E372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45FEC"/>
    <w:rsid w:val="00060422"/>
    <w:rsid w:val="0007113F"/>
    <w:rsid w:val="0009257C"/>
    <w:rsid w:val="000937C7"/>
    <w:rsid w:val="00094FD3"/>
    <w:rsid w:val="000B446F"/>
    <w:rsid w:val="000C1CB4"/>
    <w:rsid w:val="000D37E3"/>
    <w:rsid w:val="000D77AD"/>
    <w:rsid w:val="000E65C9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E3FB8"/>
    <w:rsid w:val="00201A86"/>
    <w:rsid w:val="00223E9E"/>
    <w:rsid w:val="00232E49"/>
    <w:rsid w:val="002335DA"/>
    <w:rsid w:val="00241B2D"/>
    <w:rsid w:val="002440A3"/>
    <w:rsid w:val="0025530F"/>
    <w:rsid w:val="0028749A"/>
    <w:rsid w:val="00294579"/>
    <w:rsid w:val="002967FB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34C5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4FE8"/>
    <w:rsid w:val="00345BAF"/>
    <w:rsid w:val="00346183"/>
    <w:rsid w:val="003472CA"/>
    <w:rsid w:val="00347D4B"/>
    <w:rsid w:val="0035588E"/>
    <w:rsid w:val="00356EB5"/>
    <w:rsid w:val="00361169"/>
    <w:rsid w:val="00372B70"/>
    <w:rsid w:val="003741ED"/>
    <w:rsid w:val="0038005F"/>
    <w:rsid w:val="003A474E"/>
    <w:rsid w:val="003A6D6D"/>
    <w:rsid w:val="003B0C3B"/>
    <w:rsid w:val="003B26E4"/>
    <w:rsid w:val="003B3B51"/>
    <w:rsid w:val="003D58E7"/>
    <w:rsid w:val="003D6170"/>
    <w:rsid w:val="003E7225"/>
    <w:rsid w:val="004136A7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7745D"/>
    <w:rsid w:val="00480E6C"/>
    <w:rsid w:val="0048212B"/>
    <w:rsid w:val="004A61FD"/>
    <w:rsid w:val="004B14A9"/>
    <w:rsid w:val="004B14AD"/>
    <w:rsid w:val="004B4690"/>
    <w:rsid w:val="004E0890"/>
    <w:rsid w:val="004E2B9E"/>
    <w:rsid w:val="004F22CC"/>
    <w:rsid w:val="004F4727"/>
    <w:rsid w:val="005107FF"/>
    <w:rsid w:val="00512CC5"/>
    <w:rsid w:val="00513958"/>
    <w:rsid w:val="00514ED0"/>
    <w:rsid w:val="005172B5"/>
    <w:rsid w:val="00523E3F"/>
    <w:rsid w:val="00541AD2"/>
    <w:rsid w:val="00555A4D"/>
    <w:rsid w:val="0056658D"/>
    <w:rsid w:val="00571573"/>
    <w:rsid w:val="0057748C"/>
    <w:rsid w:val="005831CE"/>
    <w:rsid w:val="005A17C1"/>
    <w:rsid w:val="005B15E3"/>
    <w:rsid w:val="005B4B3E"/>
    <w:rsid w:val="005C090F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25D84"/>
    <w:rsid w:val="0064689D"/>
    <w:rsid w:val="006475E0"/>
    <w:rsid w:val="0065171D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B84"/>
    <w:rsid w:val="00726B1F"/>
    <w:rsid w:val="007324D2"/>
    <w:rsid w:val="00742165"/>
    <w:rsid w:val="00763702"/>
    <w:rsid w:val="00777C1F"/>
    <w:rsid w:val="00780586"/>
    <w:rsid w:val="00792D90"/>
    <w:rsid w:val="007C4814"/>
    <w:rsid w:val="007D05C0"/>
    <w:rsid w:val="007D14A3"/>
    <w:rsid w:val="007D46DD"/>
    <w:rsid w:val="007D54C9"/>
    <w:rsid w:val="007E0278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2EE"/>
    <w:rsid w:val="00865B8A"/>
    <w:rsid w:val="008757A4"/>
    <w:rsid w:val="00885617"/>
    <w:rsid w:val="008A2074"/>
    <w:rsid w:val="008C32BA"/>
    <w:rsid w:val="008D52BA"/>
    <w:rsid w:val="008F4C32"/>
    <w:rsid w:val="00903B8A"/>
    <w:rsid w:val="00905734"/>
    <w:rsid w:val="00905940"/>
    <w:rsid w:val="009176FF"/>
    <w:rsid w:val="0092264D"/>
    <w:rsid w:val="009266E9"/>
    <w:rsid w:val="00931D10"/>
    <w:rsid w:val="0093747E"/>
    <w:rsid w:val="00942246"/>
    <w:rsid w:val="00953F65"/>
    <w:rsid w:val="00962192"/>
    <w:rsid w:val="00985A4F"/>
    <w:rsid w:val="0098650A"/>
    <w:rsid w:val="0099053B"/>
    <w:rsid w:val="009933EC"/>
    <w:rsid w:val="009A3CA6"/>
    <w:rsid w:val="009C5799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5165B"/>
    <w:rsid w:val="00A666E2"/>
    <w:rsid w:val="00A81883"/>
    <w:rsid w:val="00A935C9"/>
    <w:rsid w:val="00AA4B89"/>
    <w:rsid w:val="00AB1EB0"/>
    <w:rsid w:val="00AB3B64"/>
    <w:rsid w:val="00AC031B"/>
    <w:rsid w:val="00AC0F9C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852AA"/>
    <w:rsid w:val="00B87BF3"/>
    <w:rsid w:val="00BA2255"/>
    <w:rsid w:val="00BB7932"/>
    <w:rsid w:val="00BC25F5"/>
    <w:rsid w:val="00BD0E85"/>
    <w:rsid w:val="00BD26CA"/>
    <w:rsid w:val="00C13B11"/>
    <w:rsid w:val="00C24998"/>
    <w:rsid w:val="00C33B70"/>
    <w:rsid w:val="00C43CD4"/>
    <w:rsid w:val="00C80B1A"/>
    <w:rsid w:val="00C84023"/>
    <w:rsid w:val="00C922A1"/>
    <w:rsid w:val="00CA2E6D"/>
    <w:rsid w:val="00CB01B0"/>
    <w:rsid w:val="00CC38C7"/>
    <w:rsid w:val="00CC4AD3"/>
    <w:rsid w:val="00CC65D3"/>
    <w:rsid w:val="00CD47B4"/>
    <w:rsid w:val="00CE1210"/>
    <w:rsid w:val="00CE642D"/>
    <w:rsid w:val="00D056EF"/>
    <w:rsid w:val="00D17CD0"/>
    <w:rsid w:val="00D21CD0"/>
    <w:rsid w:val="00D25376"/>
    <w:rsid w:val="00D30C96"/>
    <w:rsid w:val="00D6238B"/>
    <w:rsid w:val="00D77816"/>
    <w:rsid w:val="00D83DC4"/>
    <w:rsid w:val="00D92A1D"/>
    <w:rsid w:val="00DA03B4"/>
    <w:rsid w:val="00DA2A42"/>
    <w:rsid w:val="00DA63D5"/>
    <w:rsid w:val="00DA7780"/>
    <w:rsid w:val="00DC20DB"/>
    <w:rsid w:val="00DC5170"/>
    <w:rsid w:val="00DE08C9"/>
    <w:rsid w:val="00DE400D"/>
    <w:rsid w:val="00DF347B"/>
    <w:rsid w:val="00E01879"/>
    <w:rsid w:val="00E14405"/>
    <w:rsid w:val="00E17931"/>
    <w:rsid w:val="00E17D4F"/>
    <w:rsid w:val="00E3722A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3ED6"/>
    <w:rsid w:val="00E8493C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2F2E"/>
    <w:rsid w:val="00EF0403"/>
    <w:rsid w:val="00F16437"/>
    <w:rsid w:val="00F241BB"/>
    <w:rsid w:val="00F261C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C4E93"/>
    <w:rsid w:val="00FC65D7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22</TotalTime>
  <Pages>2</Pages>
  <Words>387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4</cp:revision>
  <cp:lastPrinted>2015-04-21T13:35:00Z</cp:lastPrinted>
  <dcterms:created xsi:type="dcterms:W3CDTF">2016-11-08T20:31:00Z</dcterms:created>
  <dcterms:modified xsi:type="dcterms:W3CDTF">2016-11-08T20:59:00Z</dcterms:modified>
</cp:coreProperties>
</file>