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07" w:rsidRPr="009C6703" w:rsidRDefault="00B47C07" w:rsidP="004F6FA6">
      <w:pPr>
        <w:rPr>
          <w:sz w:val="22"/>
          <w:szCs w:val="22"/>
        </w:rPr>
      </w:pPr>
    </w:p>
    <w:p w:rsidR="00E065F8" w:rsidRPr="009C6703" w:rsidRDefault="00E065F8" w:rsidP="00E065F8">
      <w:pPr>
        <w:rPr>
          <w:rFonts w:ascii="Arial" w:eastAsia="Verdana" w:hAnsi="Arial" w:cs="Arial"/>
          <w:b/>
          <w:sz w:val="22"/>
          <w:szCs w:val="22"/>
        </w:rPr>
      </w:pPr>
      <w:r w:rsidRPr="009C6703">
        <w:rPr>
          <w:rFonts w:ascii="Arial" w:eastAsia="Verdana" w:hAnsi="Arial" w:cs="Arial"/>
          <w:b/>
          <w:sz w:val="22"/>
          <w:szCs w:val="22"/>
        </w:rPr>
        <w:t>POZIV ZA MEDIJE</w:t>
      </w:r>
    </w:p>
    <w:p w:rsidR="00E065F8" w:rsidRPr="009C6703" w:rsidRDefault="00E065F8" w:rsidP="00E065F8">
      <w:pPr>
        <w:rPr>
          <w:rFonts w:ascii="Arial" w:eastAsia="Verdana" w:hAnsi="Arial" w:cs="Arial"/>
          <w:sz w:val="22"/>
          <w:szCs w:val="22"/>
        </w:rPr>
      </w:pPr>
    </w:p>
    <w:p w:rsidR="00E065F8" w:rsidRPr="009C6703" w:rsidRDefault="00E065F8" w:rsidP="00E065F8">
      <w:pPr>
        <w:rPr>
          <w:rFonts w:ascii="Arial" w:eastAsia="Verdana" w:hAnsi="Arial" w:cs="Arial"/>
          <w:sz w:val="22"/>
          <w:szCs w:val="22"/>
        </w:rPr>
      </w:pPr>
    </w:p>
    <w:p w:rsidR="00E065F8" w:rsidRPr="009C6703" w:rsidRDefault="00E065F8" w:rsidP="00E065F8">
      <w:pPr>
        <w:jc w:val="center"/>
        <w:rPr>
          <w:rFonts w:ascii="Arial" w:hAnsi="Arial" w:cs="Arial"/>
          <w:sz w:val="22"/>
          <w:szCs w:val="22"/>
        </w:rPr>
      </w:pPr>
      <w:r w:rsidRPr="009C6703">
        <w:rPr>
          <w:rFonts w:ascii="Arial" w:eastAsia="Verdana" w:hAnsi="Arial" w:cs="Arial"/>
          <w:sz w:val="22"/>
          <w:szCs w:val="22"/>
        </w:rPr>
        <w:t>HRVATSKA AKADEMIJA ZNANOSTI I UMJETNOSTI</w:t>
      </w:r>
    </w:p>
    <w:p w:rsidR="00E065F8" w:rsidRPr="009C6703" w:rsidRDefault="00E065F8" w:rsidP="00E065F8">
      <w:pPr>
        <w:jc w:val="center"/>
        <w:rPr>
          <w:rFonts w:ascii="Arial" w:hAnsi="Arial" w:cs="Arial"/>
          <w:sz w:val="22"/>
          <w:szCs w:val="22"/>
        </w:rPr>
      </w:pPr>
    </w:p>
    <w:p w:rsidR="00E065F8" w:rsidRPr="009C6703" w:rsidRDefault="00E065F8" w:rsidP="00E065F8">
      <w:pPr>
        <w:jc w:val="center"/>
        <w:rPr>
          <w:rFonts w:ascii="Arial" w:hAnsi="Arial" w:cs="Arial"/>
          <w:sz w:val="22"/>
          <w:szCs w:val="22"/>
        </w:rPr>
      </w:pPr>
      <w:r w:rsidRPr="009C6703">
        <w:rPr>
          <w:rFonts w:ascii="Arial" w:eastAsia="Verdana" w:hAnsi="Arial" w:cs="Arial"/>
          <w:sz w:val="22"/>
          <w:szCs w:val="22"/>
        </w:rPr>
        <w:t>ZNANSTVENO VIJEĆE ZA NAFTNO-PLINSKO GOSPODARSTVO</w:t>
      </w:r>
    </w:p>
    <w:p w:rsidR="00E065F8" w:rsidRPr="009C6703" w:rsidRDefault="00E065F8" w:rsidP="00E065F8">
      <w:pPr>
        <w:spacing w:after="10" w:line="249" w:lineRule="auto"/>
        <w:ind w:hanging="10"/>
        <w:jc w:val="center"/>
        <w:rPr>
          <w:rFonts w:ascii="Arial" w:hAnsi="Arial" w:cs="Arial"/>
          <w:sz w:val="22"/>
          <w:szCs w:val="22"/>
        </w:rPr>
      </w:pPr>
      <w:r w:rsidRPr="009C6703">
        <w:rPr>
          <w:rFonts w:ascii="Arial" w:eastAsia="Verdana" w:hAnsi="Arial" w:cs="Arial"/>
          <w:sz w:val="22"/>
          <w:szCs w:val="22"/>
        </w:rPr>
        <w:t>I ENERGETIKU</w:t>
      </w:r>
    </w:p>
    <w:p w:rsidR="00E065F8" w:rsidRPr="009C6703" w:rsidRDefault="00E065F8" w:rsidP="00E065F8">
      <w:pPr>
        <w:jc w:val="center"/>
        <w:rPr>
          <w:rFonts w:ascii="Arial" w:hAnsi="Arial" w:cs="Arial"/>
          <w:sz w:val="22"/>
          <w:szCs w:val="22"/>
        </w:rPr>
      </w:pPr>
    </w:p>
    <w:p w:rsidR="00E065F8" w:rsidRPr="009C6703" w:rsidRDefault="00E065F8" w:rsidP="00E065F8">
      <w:pPr>
        <w:spacing w:line="249" w:lineRule="auto"/>
        <w:ind w:hanging="10"/>
        <w:jc w:val="center"/>
        <w:rPr>
          <w:rFonts w:ascii="Arial" w:hAnsi="Arial" w:cs="Arial"/>
          <w:sz w:val="22"/>
          <w:szCs w:val="22"/>
        </w:rPr>
      </w:pPr>
      <w:r w:rsidRPr="009C6703">
        <w:rPr>
          <w:rFonts w:ascii="Arial" w:eastAsia="Verdana" w:hAnsi="Arial" w:cs="Arial"/>
          <w:sz w:val="22"/>
          <w:szCs w:val="22"/>
        </w:rPr>
        <w:t>organizira</w:t>
      </w:r>
      <w:r w:rsidRPr="009C6703">
        <w:rPr>
          <w:rFonts w:ascii="Arial" w:eastAsia="Verdana" w:hAnsi="Arial" w:cs="Arial"/>
          <w:sz w:val="22"/>
          <w:szCs w:val="22"/>
        </w:rPr>
        <w:t xml:space="preserve"> i poziva Vas na</w:t>
      </w:r>
    </w:p>
    <w:p w:rsidR="00E065F8" w:rsidRPr="009C6703" w:rsidRDefault="00E065F8" w:rsidP="00E065F8">
      <w:pPr>
        <w:jc w:val="center"/>
        <w:rPr>
          <w:rFonts w:ascii="Arial" w:hAnsi="Arial" w:cs="Arial"/>
          <w:sz w:val="22"/>
          <w:szCs w:val="22"/>
        </w:rPr>
      </w:pPr>
    </w:p>
    <w:p w:rsidR="00E065F8" w:rsidRPr="009C6703" w:rsidRDefault="00E065F8" w:rsidP="00E065F8">
      <w:pPr>
        <w:spacing w:after="10" w:line="249" w:lineRule="auto"/>
        <w:ind w:hanging="10"/>
        <w:jc w:val="center"/>
        <w:rPr>
          <w:rFonts w:ascii="Arial" w:hAnsi="Arial" w:cs="Arial"/>
          <w:sz w:val="22"/>
          <w:szCs w:val="22"/>
        </w:rPr>
      </w:pPr>
      <w:r w:rsidRPr="009C6703">
        <w:rPr>
          <w:rFonts w:ascii="Arial" w:eastAsia="Verdana" w:hAnsi="Arial" w:cs="Arial"/>
          <w:b/>
          <w:sz w:val="22"/>
          <w:szCs w:val="22"/>
        </w:rPr>
        <w:t>Okrugli stol na temu:</w:t>
      </w:r>
    </w:p>
    <w:p w:rsidR="00E065F8" w:rsidRPr="009C6703" w:rsidRDefault="00E065F8" w:rsidP="00E065F8">
      <w:pPr>
        <w:jc w:val="center"/>
        <w:rPr>
          <w:rFonts w:ascii="Arial" w:hAnsi="Arial" w:cs="Arial"/>
          <w:sz w:val="22"/>
          <w:szCs w:val="22"/>
        </w:rPr>
      </w:pPr>
    </w:p>
    <w:p w:rsidR="00E065F8" w:rsidRPr="009C6703" w:rsidRDefault="00E065F8" w:rsidP="00E065F8">
      <w:pPr>
        <w:spacing w:line="360" w:lineRule="auto"/>
        <w:ind w:hanging="11"/>
        <w:jc w:val="center"/>
        <w:rPr>
          <w:rFonts w:ascii="Arial" w:eastAsia="Verdana" w:hAnsi="Arial" w:cs="Arial"/>
          <w:b/>
          <w:caps/>
          <w:sz w:val="22"/>
          <w:szCs w:val="22"/>
        </w:rPr>
      </w:pPr>
      <w:r w:rsidRPr="009C6703">
        <w:rPr>
          <w:rFonts w:ascii="Arial" w:eastAsia="Verdana" w:hAnsi="Arial" w:cs="Arial"/>
          <w:b/>
          <w:caps/>
          <w:sz w:val="22"/>
          <w:szCs w:val="22"/>
        </w:rPr>
        <w:t>Kako postići viši</w:t>
      </w:r>
      <w:r w:rsidRPr="009C6703">
        <w:rPr>
          <w:rFonts w:ascii="Arial" w:eastAsia="Verdana" w:hAnsi="Arial" w:cs="Arial"/>
          <w:b/>
          <w:caps/>
          <w:sz w:val="22"/>
          <w:szCs w:val="22"/>
        </w:rPr>
        <w:t xml:space="preserve"> stupanj energetske neovisnosti</w:t>
      </w:r>
    </w:p>
    <w:p w:rsidR="00E065F8" w:rsidRPr="009C6703" w:rsidRDefault="00E065F8" w:rsidP="00E065F8">
      <w:pPr>
        <w:spacing w:line="360" w:lineRule="auto"/>
        <w:ind w:hanging="11"/>
        <w:jc w:val="center"/>
        <w:rPr>
          <w:rFonts w:ascii="Arial" w:eastAsia="Verdana" w:hAnsi="Arial" w:cs="Arial"/>
          <w:b/>
          <w:caps/>
          <w:sz w:val="22"/>
          <w:szCs w:val="22"/>
        </w:rPr>
      </w:pPr>
      <w:r w:rsidRPr="009C6703">
        <w:rPr>
          <w:rFonts w:ascii="Arial" w:eastAsia="Verdana" w:hAnsi="Arial" w:cs="Arial"/>
          <w:b/>
          <w:caps/>
          <w:sz w:val="22"/>
          <w:szCs w:val="22"/>
        </w:rPr>
        <w:t>u st</w:t>
      </w:r>
      <w:r w:rsidRPr="009C6703">
        <w:rPr>
          <w:rFonts w:ascii="Arial" w:eastAsia="Verdana" w:hAnsi="Arial" w:cs="Arial"/>
          <w:b/>
          <w:caps/>
          <w:sz w:val="22"/>
          <w:szCs w:val="22"/>
        </w:rPr>
        <w:t>rateškom energetskom razvoju RH</w:t>
      </w:r>
    </w:p>
    <w:p w:rsidR="00E065F8" w:rsidRPr="009C6703" w:rsidRDefault="00E065F8" w:rsidP="00E065F8">
      <w:pPr>
        <w:spacing w:line="249" w:lineRule="auto"/>
        <w:ind w:hanging="10"/>
        <w:jc w:val="center"/>
        <w:rPr>
          <w:rFonts w:ascii="Arial" w:eastAsia="Verdana" w:hAnsi="Arial" w:cs="Arial"/>
          <w:sz w:val="22"/>
          <w:szCs w:val="22"/>
        </w:rPr>
      </w:pPr>
    </w:p>
    <w:p w:rsidR="00E065F8" w:rsidRPr="009C6703" w:rsidRDefault="00E065F8" w:rsidP="00E065F8">
      <w:pPr>
        <w:spacing w:after="120" w:line="250" w:lineRule="auto"/>
        <w:ind w:hanging="11"/>
        <w:jc w:val="center"/>
        <w:rPr>
          <w:rFonts w:ascii="Arial" w:hAnsi="Arial" w:cs="Arial"/>
          <w:sz w:val="22"/>
          <w:szCs w:val="22"/>
        </w:rPr>
      </w:pPr>
      <w:r w:rsidRPr="009C6703">
        <w:rPr>
          <w:rFonts w:ascii="Arial" w:eastAsia="Verdana" w:hAnsi="Arial" w:cs="Arial"/>
          <w:sz w:val="22"/>
          <w:szCs w:val="22"/>
        </w:rPr>
        <w:t>u utorak, 26. veljače 2019. godine u 11 sati</w:t>
      </w:r>
    </w:p>
    <w:p w:rsidR="00E065F8" w:rsidRPr="009C6703" w:rsidRDefault="00E065F8" w:rsidP="00E065F8">
      <w:pPr>
        <w:spacing w:after="120" w:line="250" w:lineRule="auto"/>
        <w:ind w:hanging="11"/>
        <w:jc w:val="center"/>
        <w:rPr>
          <w:rFonts w:ascii="Arial" w:eastAsia="Verdana" w:hAnsi="Arial" w:cs="Arial"/>
          <w:sz w:val="22"/>
          <w:szCs w:val="22"/>
        </w:rPr>
      </w:pPr>
      <w:r w:rsidRPr="009C6703">
        <w:rPr>
          <w:rFonts w:ascii="Arial" w:eastAsia="Verdana" w:hAnsi="Arial" w:cs="Arial"/>
          <w:sz w:val="22"/>
          <w:szCs w:val="22"/>
        </w:rPr>
        <w:t xml:space="preserve">u dvorani knjižnice Hrvatske akademije znanosti i umjetnosti </w:t>
      </w:r>
    </w:p>
    <w:p w:rsidR="00E065F8" w:rsidRPr="009C6703" w:rsidRDefault="00E065F8" w:rsidP="00E065F8">
      <w:pPr>
        <w:spacing w:line="249" w:lineRule="auto"/>
        <w:ind w:hanging="10"/>
        <w:jc w:val="center"/>
        <w:rPr>
          <w:rFonts w:ascii="Arial" w:hAnsi="Arial" w:cs="Arial"/>
          <w:sz w:val="22"/>
          <w:szCs w:val="22"/>
        </w:rPr>
      </w:pPr>
      <w:r w:rsidRPr="009C6703">
        <w:rPr>
          <w:rFonts w:ascii="Arial" w:eastAsia="Verdana" w:hAnsi="Arial" w:cs="Arial"/>
          <w:sz w:val="22"/>
          <w:szCs w:val="22"/>
        </w:rPr>
        <w:t>Strossmayerov trg 14 , Zagreb</w:t>
      </w:r>
    </w:p>
    <w:p w:rsidR="00E065F8" w:rsidRPr="009C6703" w:rsidRDefault="00E065F8" w:rsidP="00E065F8">
      <w:pPr>
        <w:pStyle w:val="Default"/>
        <w:rPr>
          <w:rFonts w:ascii="Arial" w:hAnsi="Arial" w:cs="Arial"/>
          <w:sz w:val="22"/>
          <w:szCs w:val="22"/>
        </w:rPr>
      </w:pPr>
    </w:p>
    <w:p w:rsidR="00E065F8" w:rsidRPr="009C6703" w:rsidRDefault="00E065F8" w:rsidP="00E065F8">
      <w:pPr>
        <w:spacing w:after="120"/>
        <w:rPr>
          <w:rFonts w:ascii="Arial" w:eastAsia="Verdana" w:hAnsi="Arial" w:cs="Arial"/>
          <w:sz w:val="22"/>
          <w:szCs w:val="22"/>
        </w:rPr>
      </w:pPr>
      <w:r w:rsidRPr="009C6703">
        <w:rPr>
          <w:rFonts w:ascii="Arial" w:eastAsia="Verdana" w:hAnsi="Arial" w:cs="Arial"/>
          <w:b/>
          <w:sz w:val="22"/>
          <w:szCs w:val="22"/>
        </w:rPr>
        <w:t>Pozdravna riječ:</w:t>
      </w:r>
      <w:r w:rsidRPr="009C6703">
        <w:rPr>
          <w:rFonts w:ascii="Arial" w:eastAsia="Verdana" w:hAnsi="Arial" w:cs="Arial"/>
          <w:sz w:val="22"/>
          <w:szCs w:val="22"/>
        </w:rPr>
        <w:t xml:space="preserve"> akademik Velimir Neidhardt, predsjednik HAZU</w:t>
      </w:r>
    </w:p>
    <w:p w:rsidR="00E065F8" w:rsidRPr="009C6703" w:rsidRDefault="00E065F8" w:rsidP="00E065F8">
      <w:pPr>
        <w:pStyle w:val="Default"/>
        <w:rPr>
          <w:rFonts w:ascii="Arial" w:hAnsi="Arial" w:cs="Arial"/>
          <w:sz w:val="22"/>
          <w:szCs w:val="22"/>
        </w:rPr>
      </w:pPr>
      <w:r w:rsidRPr="009C6703">
        <w:rPr>
          <w:rFonts w:ascii="Arial" w:hAnsi="Arial" w:cs="Arial"/>
          <w:b/>
          <w:sz w:val="22"/>
          <w:szCs w:val="22"/>
        </w:rPr>
        <w:t>Uvodna riječ:</w:t>
      </w:r>
      <w:r w:rsidRPr="009C6703">
        <w:rPr>
          <w:rFonts w:ascii="Arial" w:hAnsi="Arial" w:cs="Arial"/>
          <w:sz w:val="22"/>
          <w:szCs w:val="22"/>
        </w:rPr>
        <w:t xml:space="preserve"> akademik Mirko Zelić, predsjednik Z</w:t>
      </w:r>
      <w:r w:rsidRPr="009C6703">
        <w:rPr>
          <w:rFonts w:ascii="Arial" w:hAnsi="Arial" w:cs="Arial"/>
          <w:sz w:val="22"/>
          <w:szCs w:val="22"/>
        </w:rPr>
        <w:t xml:space="preserve">nanstvenog vijeća HAZU za naftno-plinsko gospodarstvo i energetiku </w:t>
      </w:r>
    </w:p>
    <w:p w:rsidR="00E065F8" w:rsidRPr="009C6703" w:rsidRDefault="00E065F8" w:rsidP="00E065F8">
      <w:pPr>
        <w:pStyle w:val="Default"/>
        <w:rPr>
          <w:rFonts w:ascii="Arial" w:hAnsi="Arial" w:cs="Arial"/>
          <w:sz w:val="22"/>
          <w:szCs w:val="22"/>
        </w:rPr>
      </w:pPr>
    </w:p>
    <w:p w:rsidR="00E065F8" w:rsidRPr="009C6703" w:rsidRDefault="00E065F8" w:rsidP="00E065F8">
      <w:pPr>
        <w:pStyle w:val="Default"/>
        <w:rPr>
          <w:rFonts w:ascii="Arial" w:hAnsi="Arial" w:cs="Arial"/>
          <w:b/>
          <w:sz w:val="22"/>
          <w:szCs w:val="22"/>
        </w:rPr>
      </w:pPr>
      <w:r w:rsidRPr="009C6703">
        <w:rPr>
          <w:rFonts w:ascii="Arial" w:hAnsi="Arial" w:cs="Arial"/>
          <w:b/>
          <w:sz w:val="22"/>
          <w:szCs w:val="22"/>
        </w:rPr>
        <w:t xml:space="preserve">Teme: </w:t>
      </w:r>
    </w:p>
    <w:p w:rsidR="00E065F8" w:rsidRPr="009C6703" w:rsidRDefault="00E065F8" w:rsidP="009C6703">
      <w:pPr>
        <w:pStyle w:val="Default"/>
        <w:numPr>
          <w:ilvl w:val="0"/>
          <w:numId w:val="6"/>
        </w:numPr>
        <w:spacing w:after="120" w:line="320" w:lineRule="exact"/>
        <w:ind w:left="754" w:hanging="397"/>
        <w:rPr>
          <w:rFonts w:ascii="Arial" w:hAnsi="Arial" w:cs="Arial"/>
          <w:sz w:val="22"/>
          <w:szCs w:val="22"/>
        </w:rPr>
      </w:pPr>
      <w:r w:rsidRPr="009C6703">
        <w:rPr>
          <w:rFonts w:ascii="Arial" w:hAnsi="Arial" w:cs="Arial"/>
          <w:b/>
          <w:bCs/>
          <w:i/>
          <w:sz w:val="22"/>
          <w:szCs w:val="22"/>
        </w:rPr>
        <w:t>Izazovi energetske politike – kako postići rast i konkurentnije gospodarstvo?,</w:t>
      </w:r>
      <w:r w:rsidRPr="009C6703">
        <w:rPr>
          <w:rFonts w:ascii="Arial" w:hAnsi="Arial" w:cs="Arial"/>
          <w:sz w:val="22"/>
          <w:szCs w:val="22"/>
        </w:rPr>
        <w:t xml:space="preserve"> prof.dr.sc. Igor Dekanić;</w:t>
      </w:r>
    </w:p>
    <w:p w:rsidR="00E065F8" w:rsidRPr="009C6703" w:rsidRDefault="00E065F8" w:rsidP="009C6703">
      <w:pPr>
        <w:pStyle w:val="Default"/>
        <w:numPr>
          <w:ilvl w:val="0"/>
          <w:numId w:val="6"/>
        </w:numPr>
        <w:spacing w:after="120" w:line="320" w:lineRule="exact"/>
        <w:ind w:left="754" w:hanging="397"/>
        <w:rPr>
          <w:rFonts w:ascii="Arial" w:hAnsi="Arial" w:cs="Arial"/>
          <w:sz w:val="22"/>
          <w:szCs w:val="22"/>
        </w:rPr>
      </w:pPr>
      <w:r w:rsidRPr="009C6703">
        <w:rPr>
          <w:rFonts w:ascii="Arial" w:hAnsi="Arial" w:cs="Arial"/>
          <w:b/>
          <w:bCs/>
          <w:i/>
          <w:sz w:val="22"/>
          <w:szCs w:val="22"/>
        </w:rPr>
        <w:t>Cijene nafte i prirodnog plina</w:t>
      </w:r>
      <w:r w:rsidRPr="009C6703">
        <w:rPr>
          <w:rFonts w:ascii="Arial" w:hAnsi="Arial" w:cs="Arial"/>
          <w:b/>
          <w:bCs/>
          <w:sz w:val="22"/>
          <w:szCs w:val="22"/>
        </w:rPr>
        <w:t xml:space="preserve">, </w:t>
      </w:r>
      <w:r w:rsidRPr="009C6703">
        <w:rPr>
          <w:rFonts w:ascii="Arial" w:hAnsi="Arial" w:cs="Arial"/>
          <w:sz w:val="22"/>
          <w:szCs w:val="22"/>
        </w:rPr>
        <w:t>dr.sc. Stevo Kolundžić;</w:t>
      </w:r>
    </w:p>
    <w:p w:rsidR="00E065F8" w:rsidRPr="009C6703" w:rsidRDefault="00E065F8" w:rsidP="009C6703">
      <w:pPr>
        <w:pStyle w:val="ListParagraph"/>
        <w:numPr>
          <w:ilvl w:val="0"/>
          <w:numId w:val="6"/>
        </w:numPr>
        <w:spacing w:after="120" w:line="320" w:lineRule="exact"/>
        <w:ind w:left="754" w:right="465" w:hanging="397"/>
        <w:contextualSpacing w:val="0"/>
        <w:rPr>
          <w:rFonts w:ascii="Arial" w:hAnsi="Arial" w:cs="Arial"/>
          <w:color w:val="202124"/>
        </w:rPr>
      </w:pPr>
      <w:r w:rsidRPr="009C6703">
        <w:rPr>
          <w:rFonts w:ascii="Arial" w:eastAsiaTheme="minorEastAsia" w:hAnsi="Arial" w:cs="Arial"/>
          <w:b/>
          <w:bCs/>
          <w:i/>
          <w:color w:val="000000"/>
        </w:rPr>
        <w:t>Mogućnost obnove zaliha i povećanja pridobivanja ugljikovodika u RH</w:t>
      </w:r>
      <w:r w:rsidRPr="009C6703">
        <w:rPr>
          <w:rFonts w:ascii="Arial" w:eastAsiaTheme="minorEastAsia" w:hAnsi="Arial" w:cs="Arial"/>
          <w:b/>
          <w:bCs/>
        </w:rPr>
        <w:t xml:space="preserve">, </w:t>
      </w:r>
      <w:r w:rsidRPr="009C6703">
        <w:rPr>
          <w:rFonts w:ascii="Arial" w:hAnsi="Arial" w:cs="Arial"/>
          <w:bCs/>
        </w:rPr>
        <w:t>doc. dr. Vladislav Brkić;</w:t>
      </w:r>
    </w:p>
    <w:p w:rsidR="00E065F8" w:rsidRPr="009C6703" w:rsidRDefault="00E065F8" w:rsidP="009C6703">
      <w:pPr>
        <w:pStyle w:val="ListParagraph"/>
        <w:numPr>
          <w:ilvl w:val="0"/>
          <w:numId w:val="6"/>
        </w:numPr>
        <w:spacing w:after="120" w:line="320" w:lineRule="exact"/>
        <w:ind w:left="754" w:hanging="397"/>
        <w:contextualSpacing w:val="0"/>
        <w:jc w:val="both"/>
        <w:rPr>
          <w:rFonts w:ascii="Arial" w:hAnsi="Arial" w:cs="Arial"/>
        </w:rPr>
      </w:pPr>
      <w:r w:rsidRPr="009C6703">
        <w:rPr>
          <w:rFonts w:ascii="Arial" w:eastAsiaTheme="minorEastAsia" w:hAnsi="Arial" w:cs="Arial"/>
          <w:b/>
          <w:bCs/>
          <w:i/>
        </w:rPr>
        <w:t>Geotermalna energija - potencijal RH,</w:t>
      </w:r>
      <w:r w:rsidRPr="009C6703">
        <w:rPr>
          <w:rFonts w:ascii="Arial" w:eastAsiaTheme="minorEastAsia" w:hAnsi="Arial" w:cs="Arial"/>
          <w:b/>
          <w:bCs/>
        </w:rPr>
        <w:t xml:space="preserve"> </w:t>
      </w:r>
      <w:r w:rsidRPr="009C6703">
        <w:rPr>
          <w:rFonts w:ascii="Arial" w:hAnsi="Arial" w:cs="Arial"/>
          <w:bCs/>
        </w:rPr>
        <w:t xml:space="preserve">mr. </w:t>
      </w:r>
      <w:proofErr w:type="spellStart"/>
      <w:r w:rsidRPr="009C6703">
        <w:rPr>
          <w:rFonts w:ascii="Arial" w:hAnsi="Arial" w:cs="Arial"/>
          <w:bCs/>
        </w:rPr>
        <w:t>sc</w:t>
      </w:r>
      <w:proofErr w:type="spellEnd"/>
      <w:r w:rsidRPr="009C6703">
        <w:rPr>
          <w:rFonts w:ascii="Arial" w:hAnsi="Arial" w:cs="Arial"/>
          <w:bCs/>
        </w:rPr>
        <w:t>. Željka Sladović;</w:t>
      </w:r>
    </w:p>
    <w:p w:rsidR="00E065F8" w:rsidRPr="009C6703" w:rsidRDefault="00E065F8" w:rsidP="009C6703">
      <w:pPr>
        <w:pStyle w:val="ListParagraph"/>
        <w:numPr>
          <w:ilvl w:val="0"/>
          <w:numId w:val="6"/>
        </w:numPr>
        <w:spacing w:after="120" w:line="320" w:lineRule="exact"/>
        <w:ind w:left="754" w:hanging="397"/>
        <w:contextualSpacing w:val="0"/>
        <w:jc w:val="both"/>
        <w:rPr>
          <w:rFonts w:ascii="Arial" w:hAnsi="Arial" w:cs="Arial"/>
        </w:rPr>
      </w:pPr>
      <w:r w:rsidRPr="009C6703">
        <w:rPr>
          <w:rFonts w:ascii="Arial" w:eastAsiaTheme="minorEastAsia" w:hAnsi="Arial" w:cs="Arial"/>
          <w:b/>
          <w:bCs/>
          <w:i/>
        </w:rPr>
        <w:t>Budućnost naftnog biznisa u RH</w:t>
      </w:r>
      <w:r w:rsidRPr="009C6703">
        <w:rPr>
          <w:rFonts w:ascii="Arial" w:eastAsiaTheme="minorEastAsia" w:hAnsi="Arial" w:cs="Arial"/>
          <w:b/>
          <w:bCs/>
        </w:rPr>
        <w:t xml:space="preserve">, </w:t>
      </w:r>
      <w:r w:rsidRPr="009C6703">
        <w:rPr>
          <w:rFonts w:ascii="Arial" w:hAnsi="Arial" w:cs="Arial"/>
          <w:bCs/>
        </w:rPr>
        <w:t xml:space="preserve">mr. </w:t>
      </w:r>
      <w:proofErr w:type="spellStart"/>
      <w:r w:rsidRPr="009C6703">
        <w:rPr>
          <w:rFonts w:ascii="Arial" w:hAnsi="Arial" w:cs="Arial"/>
          <w:bCs/>
        </w:rPr>
        <w:t>sc</w:t>
      </w:r>
      <w:proofErr w:type="spellEnd"/>
      <w:r w:rsidRPr="009C6703">
        <w:rPr>
          <w:rFonts w:ascii="Arial" w:hAnsi="Arial" w:cs="Arial"/>
          <w:bCs/>
        </w:rPr>
        <w:t>. Ivan Medarac;</w:t>
      </w:r>
    </w:p>
    <w:p w:rsidR="00E065F8" w:rsidRPr="009C6703" w:rsidRDefault="00E065F8" w:rsidP="009C6703">
      <w:pPr>
        <w:pStyle w:val="ListParagraph"/>
        <w:numPr>
          <w:ilvl w:val="0"/>
          <w:numId w:val="6"/>
        </w:numPr>
        <w:spacing w:after="120" w:line="320" w:lineRule="exact"/>
        <w:ind w:left="754" w:hanging="397"/>
        <w:contextualSpacing w:val="0"/>
        <w:jc w:val="both"/>
        <w:rPr>
          <w:rFonts w:ascii="Arial" w:eastAsiaTheme="minorEastAsia" w:hAnsi="Arial" w:cs="Arial"/>
          <w:b/>
          <w:bCs/>
        </w:rPr>
      </w:pPr>
      <w:r w:rsidRPr="009C6703">
        <w:rPr>
          <w:rFonts w:ascii="Arial" w:eastAsiaTheme="minorEastAsia" w:hAnsi="Arial" w:cs="Arial"/>
          <w:b/>
          <w:bCs/>
          <w:i/>
        </w:rPr>
        <w:t>Stanje i izgledi naftno-plinske energetske djelatnosti u RH</w:t>
      </w:r>
      <w:r w:rsidRPr="009C6703">
        <w:rPr>
          <w:rFonts w:ascii="Arial" w:eastAsiaTheme="minorEastAsia" w:hAnsi="Arial" w:cs="Arial"/>
          <w:b/>
          <w:bCs/>
        </w:rPr>
        <w:t xml:space="preserve">, </w:t>
      </w:r>
      <w:r w:rsidRPr="009C6703">
        <w:rPr>
          <w:rFonts w:ascii="Arial" w:hAnsi="Arial" w:cs="Arial"/>
          <w:bCs/>
        </w:rPr>
        <w:t xml:space="preserve">mr. </w:t>
      </w:r>
      <w:proofErr w:type="spellStart"/>
      <w:r w:rsidRPr="009C6703">
        <w:rPr>
          <w:rFonts w:ascii="Arial" w:hAnsi="Arial" w:cs="Arial"/>
          <w:bCs/>
        </w:rPr>
        <w:t>sc</w:t>
      </w:r>
      <w:proofErr w:type="spellEnd"/>
      <w:r w:rsidRPr="009C6703">
        <w:rPr>
          <w:rFonts w:ascii="Arial" w:hAnsi="Arial" w:cs="Arial"/>
          <w:bCs/>
        </w:rPr>
        <w:t>. Ivica Billege;</w:t>
      </w:r>
    </w:p>
    <w:p w:rsidR="00E065F8" w:rsidRPr="009C6703" w:rsidRDefault="00E065F8" w:rsidP="009C6703">
      <w:pPr>
        <w:pStyle w:val="ListParagraph"/>
        <w:numPr>
          <w:ilvl w:val="0"/>
          <w:numId w:val="6"/>
        </w:numPr>
        <w:spacing w:after="120" w:line="320" w:lineRule="exact"/>
        <w:ind w:left="754" w:hanging="397"/>
        <w:contextualSpacing w:val="0"/>
        <w:rPr>
          <w:rFonts w:ascii="Arial" w:eastAsiaTheme="minorEastAsia" w:hAnsi="Arial" w:cs="Arial"/>
          <w:b/>
          <w:bCs/>
        </w:rPr>
      </w:pPr>
      <w:r w:rsidRPr="009C6703">
        <w:rPr>
          <w:rFonts w:ascii="Arial" w:eastAsiaTheme="minorEastAsia" w:hAnsi="Arial" w:cs="Arial"/>
          <w:b/>
          <w:bCs/>
          <w:i/>
        </w:rPr>
        <w:t>Mogući doprinos elektroenergetike postizanju višeg stupnja energetske neovisnosti/sigurnosti u strateškom razvoju RH</w:t>
      </w:r>
      <w:r w:rsidRPr="009C6703">
        <w:rPr>
          <w:rFonts w:ascii="Arial" w:eastAsiaTheme="minorEastAsia" w:hAnsi="Arial" w:cs="Arial"/>
          <w:b/>
          <w:bCs/>
        </w:rPr>
        <w:t xml:space="preserve">, </w:t>
      </w:r>
      <w:r w:rsidRPr="009C6703">
        <w:rPr>
          <w:rFonts w:ascii="Arial" w:hAnsi="Arial" w:cs="Arial"/>
          <w:bCs/>
        </w:rPr>
        <w:t xml:space="preserve">prof. dr. </w:t>
      </w:r>
      <w:proofErr w:type="spellStart"/>
      <w:r w:rsidRPr="009C6703">
        <w:rPr>
          <w:rFonts w:ascii="Arial" w:hAnsi="Arial" w:cs="Arial"/>
          <w:bCs/>
        </w:rPr>
        <w:t>sc</w:t>
      </w:r>
      <w:proofErr w:type="spellEnd"/>
      <w:r w:rsidRPr="009C6703">
        <w:rPr>
          <w:rFonts w:ascii="Arial" w:hAnsi="Arial" w:cs="Arial"/>
          <w:bCs/>
        </w:rPr>
        <w:t>. Željko Tomšić;</w:t>
      </w:r>
    </w:p>
    <w:p w:rsidR="00E065F8" w:rsidRPr="009C6703" w:rsidRDefault="00E065F8" w:rsidP="009C6703">
      <w:pPr>
        <w:pStyle w:val="ListParagraph"/>
        <w:numPr>
          <w:ilvl w:val="0"/>
          <w:numId w:val="6"/>
        </w:numPr>
        <w:spacing w:after="120" w:line="320" w:lineRule="exact"/>
        <w:ind w:left="754" w:hanging="397"/>
        <w:contextualSpacing w:val="0"/>
        <w:rPr>
          <w:rFonts w:ascii="Arial" w:hAnsi="Arial" w:cs="Arial"/>
          <w:bCs/>
        </w:rPr>
      </w:pPr>
      <w:r w:rsidRPr="009C6703">
        <w:rPr>
          <w:rFonts w:ascii="Arial" w:hAnsi="Arial" w:cs="Arial"/>
          <w:bCs/>
        </w:rPr>
        <w:t>Rasprava</w:t>
      </w:r>
    </w:p>
    <w:p w:rsidR="00E065F8" w:rsidRPr="009C6703" w:rsidRDefault="00E065F8" w:rsidP="00E065F8">
      <w:pPr>
        <w:rPr>
          <w:rFonts w:ascii="Arial" w:hAnsi="Arial" w:cs="Arial"/>
          <w:b/>
          <w:bCs/>
          <w:sz w:val="22"/>
          <w:szCs w:val="22"/>
        </w:rPr>
      </w:pPr>
    </w:p>
    <w:p w:rsidR="00E065F8" w:rsidRPr="009C6703" w:rsidRDefault="00E065F8" w:rsidP="00E065F8">
      <w:pPr>
        <w:rPr>
          <w:rFonts w:ascii="Arial" w:eastAsia="Verdana" w:hAnsi="Arial" w:cs="Arial"/>
          <w:i/>
          <w:sz w:val="22"/>
          <w:szCs w:val="22"/>
        </w:rPr>
      </w:pPr>
      <w:r w:rsidRPr="009C6703">
        <w:rPr>
          <w:rFonts w:ascii="Arial" w:hAnsi="Arial" w:cs="Arial"/>
          <w:b/>
          <w:bCs/>
          <w:i/>
          <w:sz w:val="22"/>
          <w:szCs w:val="22"/>
        </w:rPr>
        <w:t>Sažetak:</w:t>
      </w:r>
      <w:r w:rsidRPr="009C6703">
        <w:rPr>
          <w:rFonts w:ascii="Arial" w:eastAsia="Verdana" w:hAnsi="Arial" w:cs="Arial"/>
          <w:i/>
          <w:sz w:val="22"/>
          <w:szCs w:val="22"/>
        </w:rPr>
        <w:t xml:space="preserve"> </w:t>
      </w:r>
    </w:p>
    <w:p w:rsidR="00E065F8" w:rsidRPr="009C6703" w:rsidRDefault="00E065F8" w:rsidP="00E065F8">
      <w:pPr>
        <w:spacing w:after="120" w:line="320" w:lineRule="exact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9C6703">
        <w:rPr>
          <w:rFonts w:ascii="Arial" w:hAnsi="Arial" w:cs="Arial"/>
          <w:i/>
          <w:color w:val="202124"/>
          <w:sz w:val="22"/>
          <w:szCs w:val="22"/>
        </w:rPr>
        <w:t xml:space="preserve">Temeljni cilj u postizanju višeg stupnja energetske neovisnosti RH, odnosi se na obnovu zaliha ugljikovodika. </w:t>
      </w:r>
      <w:r w:rsidRPr="009C6703">
        <w:rPr>
          <w:rFonts w:ascii="Arial" w:hAnsi="Arial" w:cs="Arial"/>
          <w:i/>
          <w:sz w:val="22"/>
          <w:szCs w:val="22"/>
        </w:rPr>
        <w:t xml:space="preserve">Važno je naglasiti da je potrošnja primarne energije u RH dvostruko veća, nego što je proizvodnja, a u slijedećih nekoliko godina odnos će biti još nepovoljniji i može doseći energetsku ovisnost o uvoznim energentima i do 90%, budući da su sva naša naftna i neka plinska polja stara preko 40 godina. Zbog toga je ovaj „Okrugli stol“ posvećen načinu </w:t>
      </w:r>
      <w:r w:rsidRPr="009C6703">
        <w:rPr>
          <w:rFonts w:ascii="Arial" w:hAnsi="Arial" w:cs="Arial"/>
          <w:i/>
          <w:sz w:val="22"/>
          <w:szCs w:val="22"/>
        </w:rPr>
        <w:lastRenderedPageBreak/>
        <w:t>postizanja višeg stupnja energetske neovisnosti RH koja se u načelu temelji na vlastitim izvorima energenata svih oblika.</w:t>
      </w:r>
    </w:p>
    <w:p w:rsidR="00E065F8" w:rsidRPr="009C6703" w:rsidRDefault="00E065F8" w:rsidP="00E065F8">
      <w:pPr>
        <w:spacing w:after="120" w:line="320" w:lineRule="exact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9C6703">
        <w:rPr>
          <w:rFonts w:ascii="Arial" w:hAnsi="Arial" w:cs="Arial"/>
          <w:i/>
          <w:sz w:val="22"/>
          <w:szCs w:val="22"/>
        </w:rPr>
        <w:t xml:space="preserve">Nadalje, važno je naglasiti da 21. stoljeće u globalu obilježava dekarbonizaciju energije. Na početku stoljeća 90 % primarne energije dobivalo se iz fosilnih energenata, a očekivanja su da će se na kraju ovog stoljeća 50 % energetskih potreba u svijetu zadovoljavati iz OIE. Do 2050. godine europska energetska strategija ima kvantificirane energetske ciljeve </w:t>
      </w:r>
      <w:r w:rsidRPr="009C6703">
        <w:rPr>
          <w:rFonts w:ascii="Arial" w:hAnsi="Arial" w:cs="Arial"/>
          <w:i/>
          <w:color w:val="202124"/>
          <w:sz w:val="22"/>
          <w:szCs w:val="22"/>
        </w:rPr>
        <w:t>(u RH je u izradi energetsk</w:t>
      </w:r>
      <w:r w:rsidR="00D573C0" w:rsidRPr="009C6703">
        <w:rPr>
          <w:rFonts w:ascii="Arial" w:hAnsi="Arial" w:cs="Arial"/>
          <w:i/>
          <w:color w:val="202124"/>
          <w:sz w:val="22"/>
          <w:szCs w:val="22"/>
        </w:rPr>
        <w:t>a</w:t>
      </w:r>
      <w:r w:rsidRPr="009C6703">
        <w:rPr>
          <w:rFonts w:ascii="Arial" w:hAnsi="Arial" w:cs="Arial"/>
          <w:i/>
          <w:color w:val="202124"/>
          <w:sz w:val="22"/>
          <w:szCs w:val="22"/>
        </w:rPr>
        <w:t xml:space="preserve"> strategija</w:t>
      </w:r>
      <w:r w:rsidR="00D573C0" w:rsidRPr="009C6703">
        <w:rPr>
          <w:rFonts w:ascii="Arial" w:hAnsi="Arial" w:cs="Arial"/>
          <w:i/>
          <w:color w:val="202124"/>
          <w:sz w:val="22"/>
          <w:szCs w:val="22"/>
        </w:rPr>
        <w:t xml:space="preserve">, podloga </w:t>
      </w:r>
      <w:r w:rsidRPr="009C6703">
        <w:rPr>
          <w:rFonts w:ascii="Arial" w:hAnsi="Arial" w:cs="Arial"/>
          <w:i/>
          <w:color w:val="202124"/>
          <w:sz w:val="22"/>
          <w:szCs w:val="22"/>
        </w:rPr>
        <w:t>„Zelena knjiga“ je završena, s ciljevima do 2035</w:t>
      </w:r>
      <w:r w:rsidR="00D573C0" w:rsidRPr="009C6703">
        <w:rPr>
          <w:rFonts w:ascii="Arial" w:hAnsi="Arial" w:cs="Arial"/>
          <w:i/>
          <w:color w:val="202124"/>
          <w:sz w:val="22"/>
          <w:szCs w:val="22"/>
        </w:rPr>
        <w:t>.</w:t>
      </w:r>
      <w:r w:rsidRPr="009C6703">
        <w:rPr>
          <w:rFonts w:ascii="Arial" w:hAnsi="Arial" w:cs="Arial"/>
          <w:i/>
          <w:color w:val="202124"/>
          <w:sz w:val="22"/>
          <w:szCs w:val="22"/>
        </w:rPr>
        <w:t xml:space="preserve"> godine i projekcijama do 2050</w:t>
      </w:r>
      <w:r w:rsidR="00D573C0" w:rsidRPr="009C6703">
        <w:rPr>
          <w:rFonts w:ascii="Arial" w:hAnsi="Arial" w:cs="Arial"/>
          <w:i/>
          <w:color w:val="202124"/>
          <w:sz w:val="22"/>
          <w:szCs w:val="22"/>
        </w:rPr>
        <w:t>.</w:t>
      </w:r>
      <w:r w:rsidRPr="009C6703">
        <w:rPr>
          <w:rFonts w:ascii="Arial" w:hAnsi="Arial" w:cs="Arial"/>
          <w:i/>
          <w:color w:val="202124"/>
          <w:sz w:val="22"/>
          <w:szCs w:val="22"/>
        </w:rPr>
        <w:t xml:space="preserve"> godine)</w:t>
      </w:r>
      <w:r w:rsidRPr="009C6703">
        <w:rPr>
          <w:rFonts w:ascii="Arial" w:hAnsi="Arial" w:cs="Arial"/>
          <w:i/>
          <w:sz w:val="22"/>
          <w:szCs w:val="22"/>
        </w:rPr>
        <w:t xml:space="preserve">. Do istog strateškog obzora nafta, a osobito prirodni plin (ali i biometan i vodik), imat će značajne udjele u zadovoljavanju energetskih potreba. Nafta još uvijek ima značaj repera u određivanju cijena energenata a njoj uz bok je i prirodni plin. Prema tome ugljikovodici imaju karakter strateških roba. Sve su to razlozi radi kojih poslovni svijet živo interesira predviđanje cijena nafte, naftnih derivata i prirodnog plina. </w:t>
      </w:r>
    </w:p>
    <w:p w:rsidR="00E065F8" w:rsidRPr="009C6703" w:rsidRDefault="00E065F8" w:rsidP="00E065F8">
      <w:pPr>
        <w:spacing w:after="120" w:line="320" w:lineRule="exact"/>
        <w:ind w:firstLine="284"/>
        <w:jc w:val="both"/>
        <w:rPr>
          <w:rFonts w:ascii="Arial" w:hAnsi="Arial" w:cs="Arial"/>
          <w:i/>
          <w:color w:val="202124"/>
          <w:sz w:val="22"/>
          <w:szCs w:val="22"/>
        </w:rPr>
      </w:pPr>
      <w:r w:rsidRPr="009C6703">
        <w:rPr>
          <w:rFonts w:ascii="Arial" w:hAnsi="Arial" w:cs="Arial"/>
          <w:i/>
          <w:color w:val="202124"/>
          <w:sz w:val="22"/>
          <w:szCs w:val="22"/>
        </w:rPr>
        <w:t>Temeljni cilj u postizanju višeg stupnja energetske neovisnosti RH, odnosi se na obnovu zaliha ugljikovodika. Opće je poznato da se zalihe ugljikovodika najkvalitetnije mogu obnavljati istraživanjem koje rezultira njihovim otkrićem, razradom i privođenjem proizvodnji. Zalihe se mogu povećavati proširenjem postojećih ležišta, uvođenjem novih metoda i rudarskih radova za povećanje iscrpka nafte i optimizaciju proizvodnje  (sekundarne- IOR i tercijarne metode-EOR). Daljnji pad zaliha i proizvodnje nafte i plina u RH vodio bi postupnom odumiranju naftnog rudarstva u RH koji ima dugu tradiciju. Upravo ove godine obilježava se 70 godina studija naftnog rudarstvu što dodatno potiče struku za intenzivnijim rudarskim aktivnostima na području RH</w:t>
      </w:r>
      <w:r w:rsidR="00D573C0" w:rsidRPr="009C6703">
        <w:rPr>
          <w:rFonts w:ascii="Arial" w:hAnsi="Arial" w:cs="Arial"/>
          <w:i/>
          <w:color w:val="202124"/>
          <w:sz w:val="22"/>
          <w:szCs w:val="22"/>
        </w:rPr>
        <w:t>.</w:t>
      </w:r>
    </w:p>
    <w:p w:rsidR="00E065F8" w:rsidRPr="009C6703" w:rsidRDefault="00E065F8" w:rsidP="00E065F8">
      <w:pPr>
        <w:spacing w:after="120" w:line="320" w:lineRule="exact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9C6703">
        <w:rPr>
          <w:rFonts w:ascii="Arial" w:hAnsi="Arial" w:cs="Arial"/>
          <w:i/>
          <w:sz w:val="22"/>
          <w:szCs w:val="22"/>
        </w:rPr>
        <w:t>Slično razmatranje odnosi se i na geotermalnu energiju.</w:t>
      </w:r>
    </w:p>
    <w:p w:rsidR="00E065F8" w:rsidRPr="009C6703" w:rsidRDefault="00E065F8" w:rsidP="00E065F8">
      <w:pPr>
        <w:spacing w:after="120" w:line="320" w:lineRule="exact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9C6703">
        <w:rPr>
          <w:rFonts w:ascii="Arial" w:hAnsi="Arial" w:cs="Arial"/>
          <w:i/>
          <w:sz w:val="22"/>
          <w:szCs w:val="22"/>
        </w:rPr>
        <w:t>Ovdje je posebice obuhvaćeno energetsko stanje u Republici Hrvatskoj, koja u novim okolnostima postaje ozbiljno ovisna o uvozu primarne energije. Poseban naglasak se daje rafineriji u Sisku, nakon najave INE o zatvaranju prerade nafte u njoj.</w:t>
      </w:r>
    </w:p>
    <w:p w:rsidR="00E065F8" w:rsidRPr="009C6703" w:rsidRDefault="00E065F8" w:rsidP="00E065F8">
      <w:pPr>
        <w:spacing w:after="120" w:line="320" w:lineRule="exact"/>
        <w:ind w:firstLine="284"/>
        <w:jc w:val="both"/>
        <w:rPr>
          <w:rFonts w:ascii="Arial" w:hAnsi="Arial" w:cs="Arial"/>
          <w:bCs/>
          <w:i/>
          <w:sz w:val="22"/>
          <w:szCs w:val="22"/>
        </w:rPr>
      </w:pPr>
      <w:r w:rsidRPr="009C6703">
        <w:rPr>
          <w:rFonts w:ascii="Arial" w:hAnsi="Arial" w:cs="Arial"/>
          <w:i/>
          <w:sz w:val="22"/>
          <w:szCs w:val="22"/>
        </w:rPr>
        <w:t>Pored toga, obuhvaćen je m</w:t>
      </w:r>
      <w:r w:rsidRPr="009C6703">
        <w:rPr>
          <w:rFonts w:ascii="Arial" w:hAnsi="Arial" w:cs="Arial"/>
          <w:bCs/>
          <w:i/>
          <w:sz w:val="22"/>
          <w:szCs w:val="22"/>
        </w:rPr>
        <w:t xml:space="preserve">ogući doprinos elektroenergetike u postizanju višeg stupnja energetske neovisnosti/sigurnosti u strateškom razvoju RH. </w:t>
      </w:r>
    </w:p>
    <w:p w:rsidR="00D573C0" w:rsidRPr="009C6703" w:rsidRDefault="00E065F8" w:rsidP="00E065F8">
      <w:pPr>
        <w:spacing w:after="120" w:line="320" w:lineRule="exact"/>
        <w:ind w:firstLine="284"/>
        <w:jc w:val="both"/>
        <w:rPr>
          <w:rFonts w:ascii="Arial" w:hAnsi="Arial" w:cs="Arial"/>
          <w:bCs/>
          <w:i/>
          <w:sz w:val="22"/>
          <w:szCs w:val="22"/>
        </w:rPr>
      </w:pPr>
      <w:r w:rsidRPr="009C6703">
        <w:rPr>
          <w:rFonts w:ascii="Arial" w:hAnsi="Arial" w:cs="Arial"/>
          <w:bCs/>
          <w:i/>
          <w:sz w:val="22"/>
          <w:szCs w:val="22"/>
        </w:rPr>
        <w:t>Analizirane su objektivne mogućnosti proizvodnje koristeći vodne snage, vjetar, sunce i biomasu, geotermalnu energiju, klasična fosilna goriva te nuklearne elektrane u RH u cilju postizanja optimalnog udjela svakog načina proizvodnje električne energije u RH. Proces prati i potreba za razvojem/promjenom konfiguracije elektroenergetskog sustava da zadovolji potrebe RH uz takvu proizvodnju. Veći udjel OIE nužno traži i povećanje mogućnosti za spremanjem električne energije. To je moguće postići reverzibilnim HE, baterijskim stacionarnim i mobilnim sustavima (elektromobilnost – električni baterijski aut</w:t>
      </w:r>
      <w:r w:rsidR="00D573C0" w:rsidRPr="009C6703">
        <w:rPr>
          <w:rFonts w:ascii="Arial" w:hAnsi="Arial" w:cs="Arial"/>
          <w:bCs/>
          <w:i/>
          <w:sz w:val="22"/>
          <w:szCs w:val="22"/>
        </w:rPr>
        <w:t>omobili</w:t>
      </w:r>
      <w:r w:rsidRPr="009C6703">
        <w:rPr>
          <w:rFonts w:ascii="Arial" w:hAnsi="Arial" w:cs="Arial"/>
          <w:bCs/>
          <w:i/>
          <w:sz w:val="22"/>
          <w:szCs w:val="22"/>
        </w:rPr>
        <w:t>), kao i upravljanjem potrošnjom u sustavu. Uz to nerazdvojno su povezane i tehnologije poput naprednih (pametnih) i mikro mreža te „I</w:t>
      </w:r>
      <w:proofErr w:type="spellStart"/>
      <w:r w:rsidRPr="009C6703">
        <w:rPr>
          <w:rFonts w:ascii="Arial" w:hAnsi="Arial" w:cs="Arial"/>
          <w:bCs/>
          <w:i/>
          <w:sz w:val="22"/>
          <w:szCs w:val="22"/>
          <w:lang w:val="en-US"/>
        </w:rPr>
        <w:t>nternet</w:t>
      </w:r>
      <w:proofErr w:type="spellEnd"/>
      <w:r w:rsidRPr="009C6703">
        <w:rPr>
          <w:rFonts w:ascii="Arial" w:hAnsi="Arial" w:cs="Arial"/>
          <w:bCs/>
          <w:i/>
          <w:sz w:val="22"/>
          <w:szCs w:val="22"/>
          <w:lang w:val="en-US"/>
        </w:rPr>
        <w:t xml:space="preserve"> of </w:t>
      </w:r>
      <w:r w:rsidRPr="009C6703">
        <w:rPr>
          <w:rFonts w:ascii="Arial" w:hAnsi="Arial" w:cs="Arial"/>
          <w:bCs/>
          <w:i/>
          <w:sz w:val="22"/>
          <w:szCs w:val="22"/>
        </w:rPr>
        <w:t>T</w:t>
      </w:r>
      <w:proofErr w:type="spellStart"/>
      <w:r w:rsidRPr="009C6703">
        <w:rPr>
          <w:rFonts w:ascii="Arial" w:hAnsi="Arial" w:cs="Arial"/>
          <w:bCs/>
          <w:i/>
          <w:sz w:val="22"/>
          <w:szCs w:val="22"/>
          <w:lang w:val="en-US"/>
        </w:rPr>
        <w:t>hings</w:t>
      </w:r>
      <w:proofErr w:type="spellEnd"/>
      <w:r w:rsidRPr="009C6703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r w:rsidRPr="009C6703">
        <w:rPr>
          <w:rFonts w:ascii="Arial" w:hAnsi="Arial" w:cs="Arial"/>
          <w:bCs/>
          <w:i/>
          <w:sz w:val="22"/>
          <w:szCs w:val="22"/>
        </w:rPr>
        <w:t xml:space="preserve">– </w:t>
      </w:r>
      <w:proofErr w:type="spellStart"/>
      <w:r w:rsidRPr="009C6703">
        <w:rPr>
          <w:rFonts w:ascii="Arial" w:hAnsi="Arial" w:cs="Arial"/>
          <w:bCs/>
          <w:i/>
          <w:sz w:val="22"/>
          <w:szCs w:val="22"/>
          <w:lang w:val="en-US"/>
        </w:rPr>
        <w:t>IoT</w:t>
      </w:r>
      <w:proofErr w:type="spellEnd"/>
      <w:r w:rsidRPr="009C6703">
        <w:rPr>
          <w:rFonts w:ascii="Arial" w:hAnsi="Arial" w:cs="Arial"/>
          <w:bCs/>
          <w:i/>
          <w:sz w:val="22"/>
          <w:szCs w:val="22"/>
          <w:lang w:val="en-US"/>
        </w:rPr>
        <w:t>”</w:t>
      </w:r>
      <w:r w:rsidRPr="009C6703">
        <w:rPr>
          <w:rFonts w:ascii="Arial" w:hAnsi="Arial" w:cs="Arial"/>
          <w:bCs/>
          <w:i/>
          <w:sz w:val="22"/>
          <w:szCs w:val="22"/>
        </w:rPr>
        <w:t xml:space="preserve"> tehnologija. Njihova primjena može imati povoljan utjecaj na razvoj RH daleko više nego samo postizanje većeg udjela obnovljivih izvora, uglavnom, temeljenih na uvoznoj opremi i ograničenom udjelu domaćeg znanja.</w:t>
      </w:r>
    </w:p>
    <w:p w:rsidR="00D573C0" w:rsidRPr="009C6703" w:rsidRDefault="00D573C0" w:rsidP="00E065F8">
      <w:pPr>
        <w:spacing w:after="120" w:line="320" w:lineRule="exact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9C6703">
        <w:rPr>
          <w:rFonts w:ascii="Arial" w:hAnsi="Arial" w:cs="Arial"/>
          <w:bCs/>
          <w:sz w:val="22"/>
          <w:szCs w:val="22"/>
        </w:rPr>
        <w:t>Srdačno Vas pozdravljamo, zahvaljujemo na suradnji i očekujemo Vaš dolazak.</w:t>
      </w:r>
    </w:p>
    <w:p w:rsidR="00D573C0" w:rsidRPr="009C6703" w:rsidRDefault="00D573C0" w:rsidP="00D573C0">
      <w:pPr>
        <w:spacing w:line="320" w:lineRule="exact"/>
        <w:ind w:firstLine="284"/>
        <w:jc w:val="right"/>
        <w:rPr>
          <w:rFonts w:ascii="Arial" w:hAnsi="Arial" w:cs="Arial"/>
          <w:bCs/>
          <w:sz w:val="22"/>
          <w:szCs w:val="22"/>
        </w:rPr>
      </w:pPr>
      <w:r w:rsidRPr="009C6703">
        <w:rPr>
          <w:rFonts w:ascii="Arial" w:hAnsi="Arial" w:cs="Arial"/>
          <w:bCs/>
          <w:sz w:val="22"/>
          <w:szCs w:val="22"/>
        </w:rPr>
        <w:t>Ured za odnose s javnošću i medije HAZU</w:t>
      </w:r>
    </w:p>
    <w:p w:rsidR="00E065F8" w:rsidRPr="009C6703" w:rsidRDefault="00D573C0" w:rsidP="009C6703">
      <w:pPr>
        <w:spacing w:after="120" w:line="320" w:lineRule="exact"/>
        <w:ind w:firstLine="284"/>
        <w:jc w:val="right"/>
        <w:rPr>
          <w:rFonts w:ascii="Arial" w:eastAsia="Arial" w:hAnsi="Arial" w:cs="Arial"/>
          <w:sz w:val="22"/>
          <w:szCs w:val="22"/>
        </w:rPr>
      </w:pPr>
      <w:r w:rsidRPr="009C6703">
        <w:rPr>
          <w:rFonts w:ascii="Arial" w:hAnsi="Arial" w:cs="Arial"/>
          <w:bCs/>
          <w:sz w:val="22"/>
          <w:szCs w:val="22"/>
        </w:rPr>
        <w:t>Gordana Poletto Ružić</w:t>
      </w:r>
      <w:bookmarkStart w:id="0" w:name="_GoBack"/>
      <w:bookmarkEnd w:id="0"/>
    </w:p>
    <w:sectPr w:rsidR="00E065F8" w:rsidRPr="009C6703" w:rsidSect="00E065F8">
      <w:headerReference w:type="default" r:id="rId7"/>
      <w:footerReference w:type="default" r:id="rId8"/>
      <w:pgSz w:w="11906" w:h="16838" w:code="9"/>
      <w:pgMar w:top="1276" w:right="1418" w:bottom="1135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A50" w:rsidRDefault="00E15A50">
      <w:r>
        <w:separator/>
      </w:r>
    </w:p>
  </w:endnote>
  <w:endnote w:type="continuationSeparator" w:id="0">
    <w:p w:rsidR="00E15A50" w:rsidRDefault="00E1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A50" w:rsidRDefault="00E15A50">
      <w:r>
        <w:separator/>
      </w:r>
    </w:p>
  </w:footnote>
  <w:footnote w:type="continuationSeparator" w:id="0">
    <w:p w:rsidR="00E15A50" w:rsidRDefault="00E15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Default="004F6FA6" w:rsidP="005172B5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3" name="Picture 3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EBB" w:rsidRDefault="00A91EBB" w:rsidP="005172B5">
    <w:pPr>
      <w:pStyle w:val="Header"/>
      <w:jc w:val="center"/>
    </w:pPr>
  </w:p>
  <w:p w:rsidR="00A91EBB" w:rsidRPr="0007113F" w:rsidRDefault="00A91EBB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A91EBB" w:rsidRPr="0007113F" w:rsidRDefault="00A91EBB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A91EBB" w:rsidRDefault="00A91EBB" w:rsidP="005172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A8D"/>
    <w:multiLevelType w:val="hybridMultilevel"/>
    <w:tmpl w:val="AA201174"/>
    <w:lvl w:ilvl="0" w:tplc="041A0001">
      <w:start w:val="1"/>
      <w:numFmt w:val="bullet"/>
      <w:lvlText w:val=""/>
      <w:lvlJc w:val="left"/>
      <w:pPr>
        <w:ind w:left="756" w:hanging="396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67D82"/>
    <w:multiLevelType w:val="hybridMultilevel"/>
    <w:tmpl w:val="A70E69B8"/>
    <w:lvl w:ilvl="0" w:tplc="6E8666DC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85759"/>
    <w:multiLevelType w:val="hybridMultilevel"/>
    <w:tmpl w:val="C7CA1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CECB9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A"/>
    <w:rsid w:val="0000337D"/>
    <w:rsid w:val="00004388"/>
    <w:rsid w:val="000043F3"/>
    <w:rsid w:val="000337DB"/>
    <w:rsid w:val="000377A6"/>
    <w:rsid w:val="00060422"/>
    <w:rsid w:val="0007113F"/>
    <w:rsid w:val="0009257C"/>
    <w:rsid w:val="000937C7"/>
    <w:rsid w:val="00094FD3"/>
    <w:rsid w:val="000B446F"/>
    <w:rsid w:val="00113D42"/>
    <w:rsid w:val="00115DCE"/>
    <w:rsid w:val="001174D0"/>
    <w:rsid w:val="00140874"/>
    <w:rsid w:val="00143938"/>
    <w:rsid w:val="00160C0C"/>
    <w:rsid w:val="00170FDF"/>
    <w:rsid w:val="00192E3C"/>
    <w:rsid w:val="0019689D"/>
    <w:rsid w:val="00196F77"/>
    <w:rsid w:val="001A2B7E"/>
    <w:rsid w:val="001C2659"/>
    <w:rsid w:val="001C77E1"/>
    <w:rsid w:val="00223E9E"/>
    <w:rsid w:val="002335DA"/>
    <w:rsid w:val="002440A3"/>
    <w:rsid w:val="0025530F"/>
    <w:rsid w:val="00294579"/>
    <w:rsid w:val="002A4313"/>
    <w:rsid w:val="002B28DF"/>
    <w:rsid w:val="002B7C20"/>
    <w:rsid w:val="002C53D8"/>
    <w:rsid w:val="002D0B12"/>
    <w:rsid w:val="002D6695"/>
    <w:rsid w:val="002E0777"/>
    <w:rsid w:val="002F0251"/>
    <w:rsid w:val="002F4FC9"/>
    <w:rsid w:val="00300205"/>
    <w:rsid w:val="00301DD3"/>
    <w:rsid w:val="00304255"/>
    <w:rsid w:val="00307501"/>
    <w:rsid w:val="0031178F"/>
    <w:rsid w:val="00315EB9"/>
    <w:rsid w:val="00321342"/>
    <w:rsid w:val="00321B3E"/>
    <w:rsid w:val="00332903"/>
    <w:rsid w:val="00345BAF"/>
    <w:rsid w:val="00346183"/>
    <w:rsid w:val="003472CA"/>
    <w:rsid w:val="00347D4B"/>
    <w:rsid w:val="00347E23"/>
    <w:rsid w:val="0035588E"/>
    <w:rsid w:val="00361169"/>
    <w:rsid w:val="00367D5D"/>
    <w:rsid w:val="00372B70"/>
    <w:rsid w:val="003741ED"/>
    <w:rsid w:val="003A474E"/>
    <w:rsid w:val="003C6507"/>
    <w:rsid w:val="003D58E7"/>
    <w:rsid w:val="003D6170"/>
    <w:rsid w:val="003E7225"/>
    <w:rsid w:val="004136A7"/>
    <w:rsid w:val="00420713"/>
    <w:rsid w:val="004341AA"/>
    <w:rsid w:val="00444550"/>
    <w:rsid w:val="00446962"/>
    <w:rsid w:val="0047260A"/>
    <w:rsid w:val="00474D4B"/>
    <w:rsid w:val="0047511B"/>
    <w:rsid w:val="00480E6C"/>
    <w:rsid w:val="0048212B"/>
    <w:rsid w:val="004A61FD"/>
    <w:rsid w:val="004B14A9"/>
    <w:rsid w:val="004E2B9E"/>
    <w:rsid w:val="004F6FA6"/>
    <w:rsid w:val="005107FF"/>
    <w:rsid w:val="005172B5"/>
    <w:rsid w:val="00541AD2"/>
    <w:rsid w:val="00555A4D"/>
    <w:rsid w:val="0056658D"/>
    <w:rsid w:val="00571573"/>
    <w:rsid w:val="005831CE"/>
    <w:rsid w:val="005A17C1"/>
    <w:rsid w:val="005B4B3E"/>
    <w:rsid w:val="005C3E9B"/>
    <w:rsid w:val="005C50F2"/>
    <w:rsid w:val="005E6F64"/>
    <w:rsid w:val="005F657A"/>
    <w:rsid w:val="005F6587"/>
    <w:rsid w:val="00602880"/>
    <w:rsid w:val="0060499C"/>
    <w:rsid w:val="00625D84"/>
    <w:rsid w:val="0064689D"/>
    <w:rsid w:val="0065171D"/>
    <w:rsid w:val="00663769"/>
    <w:rsid w:val="0066394A"/>
    <w:rsid w:val="00670EDC"/>
    <w:rsid w:val="006A0FC2"/>
    <w:rsid w:val="006D66DB"/>
    <w:rsid w:val="006D79CD"/>
    <w:rsid w:val="0070754E"/>
    <w:rsid w:val="007107F0"/>
    <w:rsid w:val="00711DC3"/>
    <w:rsid w:val="00721B84"/>
    <w:rsid w:val="007324D2"/>
    <w:rsid w:val="00742165"/>
    <w:rsid w:val="00763702"/>
    <w:rsid w:val="00780586"/>
    <w:rsid w:val="007C4814"/>
    <w:rsid w:val="007D14A3"/>
    <w:rsid w:val="007D46DD"/>
    <w:rsid w:val="007E228C"/>
    <w:rsid w:val="00805327"/>
    <w:rsid w:val="00821F63"/>
    <w:rsid w:val="00824F82"/>
    <w:rsid w:val="00827D26"/>
    <w:rsid w:val="0085105A"/>
    <w:rsid w:val="0085318F"/>
    <w:rsid w:val="008533D0"/>
    <w:rsid w:val="00855BCD"/>
    <w:rsid w:val="00885617"/>
    <w:rsid w:val="008C32BA"/>
    <w:rsid w:val="008C74ED"/>
    <w:rsid w:val="00903B8A"/>
    <w:rsid w:val="0092264D"/>
    <w:rsid w:val="009266E9"/>
    <w:rsid w:val="00931D10"/>
    <w:rsid w:val="0093747E"/>
    <w:rsid w:val="00942246"/>
    <w:rsid w:val="00953F65"/>
    <w:rsid w:val="00962192"/>
    <w:rsid w:val="0098650A"/>
    <w:rsid w:val="0099053B"/>
    <w:rsid w:val="009933EC"/>
    <w:rsid w:val="009A3CA6"/>
    <w:rsid w:val="009C6703"/>
    <w:rsid w:val="009D3B9D"/>
    <w:rsid w:val="009E7EE3"/>
    <w:rsid w:val="00A11923"/>
    <w:rsid w:val="00A257E6"/>
    <w:rsid w:val="00A2755C"/>
    <w:rsid w:val="00A332F3"/>
    <w:rsid w:val="00A42930"/>
    <w:rsid w:val="00A81883"/>
    <w:rsid w:val="00A91EBB"/>
    <w:rsid w:val="00AB19CA"/>
    <w:rsid w:val="00AB1EB0"/>
    <w:rsid w:val="00AD29CF"/>
    <w:rsid w:val="00AE382C"/>
    <w:rsid w:val="00B10E34"/>
    <w:rsid w:val="00B17D4D"/>
    <w:rsid w:val="00B32562"/>
    <w:rsid w:val="00B41847"/>
    <w:rsid w:val="00B447CA"/>
    <w:rsid w:val="00B47C07"/>
    <w:rsid w:val="00B71BCB"/>
    <w:rsid w:val="00B72358"/>
    <w:rsid w:val="00B731B3"/>
    <w:rsid w:val="00B852AA"/>
    <w:rsid w:val="00BB7932"/>
    <w:rsid w:val="00BC25F5"/>
    <w:rsid w:val="00BD26CA"/>
    <w:rsid w:val="00C13B11"/>
    <w:rsid w:val="00C24998"/>
    <w:rsid w:val="00C43CD4"/>
    <w:rsid w:val="00C84023"/>
    <w:rsid w:val="00C922A1"/>
    <w:rsid w:val="00CA2E6D"/>
    <w:rsid w:val="00CB01B0"/>
    <w:rsid w:val="00CC38C7"/>
    <w:rsid w:val="00CC4AD3"/>
    <w:rsid w:val="00CD5F25"/>
    <w:rsid w:val="00CE642D"/>
    <w:rsid w:val="00D056EF"/>
    <w:rsid w:val="00D17CD0"/>
    <w:rsid w:val="00D21CD0"/>
    <w:rsid w:val="00D25376"/>
    <w:rsid w:val="00D30C96"/>
    <w:rsid w:val="00D34B4E"/>
    <w:rsid w:val="00D573C0"/>
    <w:rsid w:val="00D6238B"/>
    <w:rsid w:val="00D92A1D"/>
    <w:rsid w:val="00DA2A42"/>
    <w:rsid w:val="00DC20DB"/>
    <w:rsid w:val="00DE08C9"/>
    <w:rsid w:val="00DF046C"/>
    <w:rsid w:val="00E01879"/>
    <w:rsid w:val="00E065F8"/>
    <w:rsid w:val="00E14405"/>
    <w:rsid w:val="00E15A50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7FCB"/>
    <w:rsid w:val="00EA280D"/>
    <w:rsid w:val="00EA2C65"/>
    <w:rsid w:val="00EB1957"/>
    <w:rsid w:val="00EC77E1"/>
    <w:rsid w:val="00EF0403"/>
    <w:rsid w:val="00F16437"/>
    <w:rsid w:val="00F241BB"/>
    <w:rsid w:val="00F267C6"/>
    <w:rsid w:val="00F313D5"/>
    <w:rsid w:val="00F37C43"/>
    <w:rsid w:val="00F429F9"/>
    <w:rsid w:val="00F50E4C"/>
    <w:rsid w:val="00F5351A"/>
    <w:rsid w:val="00F636C5"/>
    <w:rsid w:val="00F65374"/>
    <w:rsid w:val="00F66B11"/>
    <w:rsid w:val="00F749B7"/>
    <w:rsid w:val="00FC4E93"/>
    <w:rsid w:val="00FE1F5C"/>
    <w:rsid w:val="00FE6696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DC977B"/>
  <w15:chartTrackingRefBased/>
  <w15:docId w15:val="{0BAD1CBA-62EA-4723-B89C-5898839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paragraph" w:styleId="Heading5">
    <w:name w:val="heading 5"/>
    <w:basedOn w:val="Normal"/>
    <w:next w:val="Normal"/>
    <w:qFormat/>
    <w:rsid w:val="00F37C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F37C43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G Poletto Ružić"/>
    <w:basedOn w:val="DefaultParagraphFont"/>
    <w:semiHidden/>
    <w:rsid w:val="00E4740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qFormat/>
    <w:rsid w:val="00711D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rsid w:val="00B47C07"/>
    <w:pPr>
      <w:spacing w:after="120" w:line="480" w:lineRule="auto"/>
    </w:pPr>
  </w:style>
  <w:style w:type="paragraph" w:styleId="EnvelopeReturn">
    <w:name w:val="envelope return"/>
    <w:basedOn w:val="Normal"/>
    <w:rsid w:val="00B47C07"/>
    <w:pPr>
      <w:overflowPunct/>
      <w:autoSpaceDE/>
      <w:autoSpaceDN/>
      <w:adjustRightInd/>
      <w:textAlignment w:val="auto"/>
    </w:pPr>
    <w:rPr>
      <w:rFonts w:ascii="Arial" w:hAnsi="Arial" w:cs="Arial"/>
      <w:sz w:val="20"/>
      <w:lang w:eastAsia="en-US"/>
    </w:rPr>
  </w:style>
  <w:style w:type="paragraph" w:customStyle="1" w:styleId="Default">
    <w:name w:val="Default"/>
    <w:rsid w:val="00E065F8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Memorandum.doc.dot</Template>
  <TotalTime>0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o energetskoj neovisnosti RH_HAZU_26 02 2019</dc:title>
  <dc:subject/>
  <dc:creator>HAZU</dc:creator>
  <cp:keywords/>
  <dc:description/>
  <cp:lastModifiedBy>Gordana Poletto Ružić</cp:lastModifiedBy>
  <cp:revision>2</cp:revision>
  <cp:lastPrinted>2016-04-21T12:06:00Z</cp:lastPrinted>
  <dcterms:created xsi:type="dcterms:W3CDTF">2019-02-21T10:17:00Z</dcterms:created>
  <dcterms:modified xsi:type="dcterms:W3CDTF">2019-02-21T10:17:00Z</dcterms:modified>
</cp:coreProperties>
</file>