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07" w:rsidRPr="00EE6FD8" w:rsidRDefault="00B47C07" w:rsidP="004F6FA6">
      <w:pPr>
        <w:rPr>
          <w:rFonts w:ascii="Verdana" w:hAnsi="Verdana"/>
          <w:sz w:val="22"/>
          <w:szCs w:val="22"/>
        </w:rPr>
      </w:pPr>
    </w:p>
    <w:p w:rsidR="00EE6FD8" w:rsidRPr="00EE6FD8" w:rsidRDefault="00EE6FD8" w:rsidP="004F6FA6">
      <w:pPr>
        <w:rPr>
          <w:rFonts w:ascii="Verdana" w:hAnsi="Verdana"/>
          <w:b/>
          <w:sz w:val="22"/>
          <w:szCs w:val="22"/>
        </w:rPr>
      </w:pPr>
      <w:r w:rsidRPr="00EE6FD8">
        <w:rPr>
          <w:rFonts w:ascii="Verdana" w:hAnsi="Verdana"/>
          <w:b/>
          <w:sz w:val="22"/>
          <w:szCs w:val="22"/>
        </w:rPr>
        <w:t>POZIV ZA MEDIJE</w:t>
      </w:r>
    </w:p>
    <w:p w:rsidR="00EE6FD8" w:rsidRPr="00EE6FD8" w:rsidRDefault="00EE6FD8" w:rsidP="004F6FA6">
      <w:pPr>
        <w:rPr>
          <w:rFonts w:ascii="Verdana" w:hAnsi="Verdana"/>
          <w:sz w:val="22"/>
          <w:szCs w:val="22"/>
        </w:rPr>
      </w:pPr>
    </w:p>
    <w:p w:rsidR="00EE6FD8" w:rsidRPr="00EE6FD8" w:rsidRDefault="00EE6FD8" w:rsidP="004F6FA6">
      <w:pPr>
        <w:rPr>
          <w:rFonts w:ascii="Verdana" w:hAnsi="Verdana"/>
          <w:sz w:val="22"/>
          <w:szCs w:val="22"/>
        </w:rPr>
      </w:pPr>
    </w:p>
    <w:p w:rsidR="00EE6FD8" w:rsidRPr="00EE6FD8" w:rsidRDefault="00EE6FD8" w:rsidP="004F6FA6">
      <w:pPr>
        <w:rPr>
          <w:rFonts w:ascii="Verdana" w:hAnsi="Verdana"/>
          <w:sz w:val="22"/>
          <w:szCs w:val="22"/>
        </w:rPr>
      </w:pPr>
    </w:p>
    <w:p w:rsidR="00EE6FD8" w:rsidRPr="00EE6FD8" w:rsidRDefault="00EE6FD8" w:rsidP="004F6FA6">
      <w:pPr>
        <w:rPr>
          <w:rFonts w:ascii="Verdana" w:hAnsi="Verdana"/>
          <w:sz w:val="22"/>
          <w:szCs w:val="22"/>
        </w:rPr>
      </w:pPr>
    </w:p>
    <w:p w:rsidR="00EE6FD8" w:rsidRPr="00EE6FD8" w:rsidRDefault="00EE6FD8" w:rsidP="004F6FA6">
      <w:pPr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>Poštovane, poštovani,</w:t>
      </w:r>
    </w:p>
    <w:p w:rsidR="00EE6FD8" w:rsidRDefault="00EE6FD8" w:rsidP="004F6FA6">
      <w:pPr>
        <w:rPr>
          <w:rFonts w:ascii="Verdana" w:hAnsi="Verdana"/>
          <w:sz w:val="22"/>
          <w:szCs w:val="22"/>
        </w:rPr>
      </w:pPr>
    </w:p>
    <w:p w:rsidR="00EE6FD8" w:rsidRPr="00EE6FD8" w:rsidRDefault="00EE6FD8" w:rsidP="00EE6FD8">
      <w:pPr>
        <w:jc w:val="center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>Hrvatska akademija znanosti i umjetnosti</w:t>
      </w:r>
      <w:r>
        <w:rPr>
          <w:rFonts w:ascii="Verdana" w:hAnsi="Verdana"/>
          <w:sz w:val="22"/>
          <w:szCs w:val="22"/>
        </w:rPr>
        <w:t xml:space="preserve"> - </w:t>
      </w:r>
      <w:r w:rsidRPr="00EE6FD8">
        <w:rPr>
          <w:rFonts w:ascii="Verdana" w:hAnsi="Verdana"/>
          <w:sz w:val="22"/>
          <w:szCs w:val="22"/>
        </w:rPr>
        <w:t>Razred za medicinske znanosti</w:t>
      </w:r>
    </w:p>
    <w:p w:rsidR="00EE6FD8" w:rsidRPr="00EE6FD8" w:rsidRDefault="00EE6FD8" w:rsidP="00EE6FD8">
      <w:pPr>
        <w:jc w:val="center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>Sveučilište u Zagrebu Medicinski fakultet</w:t>
      </w:r>
    </w:p>
    <w:p w:rsidR="00EE6FD8" w:rsidRPr="00EE6FD8" w:rsidRDefault="00EE6FD8" w:rsidP="00EE6FD8">
      <w:pPr>
        <w:jc w:val="center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 xml:space="preserve">Obzor 2020, Projekt </w:t>
      </w:r>
      <w:r w:rsidRPr="00EE6FD8">
        <w:rPr>
          <w:rFonts w:ascii="Verdana" w:hAnsi="Verdana"/>
          <w:i/>
          <w:sz w:val="22"/>
          <w:szCs w:val="22"/>
        </w:rPr>
        <w:t>Alliance4Life</w:t>
      </w:r>
    </w:p>
    <w:p w:rsidR="00EE6FD8" w:rsidRDefault="00EE6FD8" w:rsidP="00EE6FD8">
      <w:pPr>
        <w:jc w:val="center"/>
        <w:rPr>
          <w:rFonts w:ascii="Verdana" w:hAnsi="Verdana"/>
          <w:sz w:val="22"/>
          <w:szCs w:val="22"/>
        </w:rPr>
      </w:pPr>
    </w:p>
    <w:p w:rsidR="00EE6FD8" w:rsidRPr="00EE6FD8" w:rsidRDefault="00EE6FD8" w:rsidP="00EE6FD8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organiziraju i pozivaju na</w:t>
      </w:r>
    </w:p>
    <w:p w:rsidR="00EE6FD8" w:rsidRDefault="00EE6FD8" w:rsidP="00EE6FD8">
      <w:pPr>
        <w:jc w:val="center"/>
        <w:rPr>
          <w:rFonts w:ascii="Verdana" w:hAnsi="Verdana"/>
          <w:sz w:val="22"/>
          <w:szCs w:val="22"/>
        </w:rPr>
      </w:pPr>
    </w:p>
    <w:p w:rsidR="00EE6FD8" w:rsidRPr="00EE6FD8" w:rsidRDefault="00EE6FD8" w:rsidP="00EE6FD8">
      <w:pPr>
        <w:spacing w:after="120"/>
        <w:jc w:val="center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>Okrugli stol</w:t>
      </w:r>
    </w:p>
    <w:p w:rsidR="00EE6FD8" w:rsidRPr="00EE6FD8" w:rsidRDefault="00EE6FD8" w:rsidP="00EE6FD8">
      <w:pPr>
        <w:jc w:val="center"/>
        <w:rPr>
          <w:rFonts w:ascii="Verdana" w:hAnsi="Verdana"/>
          <w:b/>
          <w:szCs w:val="24"/>
        </w:rPr>
      </w:pPr>
      <w:r w:rsidRPr="00EE6FD8">
        <w:rPr>
          <w:rFonts w:ascii="Verdana" w:hAnsi="Verdana"/>
          <w:b/>
          <w:szCs w:val="24"/>
        </w:rPr>
        <w:t>Biomedicinska istraživanja u Hrvatskoj – stanje i izazovi</w:t>
      </w:r>
    </w:p>
    <w:p w:rsidR="00EE6FD8" w:rsidRPr="00EE6FD8" w:rsidRDefault="00EE6FD8" w:rsidP="00EE6FD8">
      <w:pPr>
        <w:jc w:val="center"/>
        <w:rPr>
          <w:rFonts w:ascii="Verdana" w:hAnsi="Verdana"/>
          <w:b/>
          <w:sz w:val="22"/>
          <w:szCs w:val="22"/>
        </w:rPr>
      </w:pPr>
    </w:p>
    <w:p w:rsidR="00EE6FD8" w:rsidRPr="00EE6FD8" w:rsidRDefault="00EE6FD8" w:rsidP="00EE6FD8">
      <w:pPr>
        <w:jc w:val="center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>21. studenog 2018.</w:t>
      </w:r>
    </w:p>
    <w:p w:rsidR="00EE6FD8" w:rsidRPr="00EE6FD8" w:rsidRDefault="00EE6FD8" w:rsidP="00EE6FD8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palača</w:t>
      </w:r>
      <w:r w:rsidRPr="00EE6FD8">
        <w:rPr>
          <w:rFonts w:ascii="Verdana" w:hAnsi="Verdana"/>
          <w:sz w:val="22"/>
          <w:szCs w:val="22"/>
        </w:rPr>
        <w:t xml:space="preserve"> Hrvatske akademije znanosti i umjetnosti</w:t>
      </w:r>
    </w:p>
    <w:p w:rsidR="00EE6FD8" w:rsidRDefault="00EE6FD8" w:rsidP="00EE6FD8">
      <w:pPr>
        <w:jc w:val="center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>Trg Nikole Šubića Zrinskog 11, Zagreb</w:t>
      </w:r>
    </w:p>
    <w:p w:rsidR="00EE6FD8" w:rsidRDefault="00EE6FD8" w:rsidP="00EE6FD8">
      <w:pPr>
        <w:jc w:val="center"/>
        <w:rPr>
          <w:rFonts w:ascii="Verdana" w:hAnsi="Verdana"/>
          <w:sz w:val="22"/>
          <w:szCs w:val="22"/>
        </w:rPr>
      </w:pPr>
    </w:p>
    <w:p w:rsidR="00EE6FD8" w:rsidRDefault="00EE6FD8" w:rsidP="00EE6FD8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 xml:space="preserve">Okrugli stol se održava u okviru projekta EU </w:t>
      </w:r>
      <w:hyperlink r:id="rId7" w:tgtFrame="_blank" w:history="1">
        <w:r w:rsidRPr="00EE6FD8">
          <w:rPr>
            <w:rStyle w:val="Hyperlink"/>
            <w:rFonts w:ascii="Verdana" w:hAnsi="Verdana"/>
            <w:sz w:val="22"/>
            <w:szCs w:val="22"/>
          </w:rPr>
          <w:t>„</w:t>
        </w:r>
        <w:r w:rsidRPr="00EE6FD8">
          <w:rPr>
            <w:rStyle w:val="Hyperlink"/>
            <w:rFonts w:ascii="Verdana" w:hAnsi="Verdana"/>
            <w:i/>
            <w:sz w:val="22"/>
            <w:szCs w:val="22"/>
          </w:rPr>
          <w:t>Alliance4Life</w:t>
        </w:r>
        <w:r w:rsidRPr="00EE6FD8">
          <w:rPr>
            <w:rStyle w:val="Hyperlink"/>
            <w:rFonts w:ascii="Verdana" w:hAnsi="Verdana"/>
            <w:sz w:val="22"/>
            <w:szCs w:val="22"/>
          </w:rPr>
          <w:t>“</w:t>
        </w:r>
      </w:hyperlink>
      <w:r w:rsidRPr="00EE6FD8">
        <w:rPr>
          <w:rFonts w:ascii="Verdana" w:hAnsi="Verdana"/>
          <w:sz w:val="22"/>
          <w:szCs w:val="22"/>
        </w:rPr>
        <w:t xml:space="preserve"> financiranog iz programa Europske unije za istraživanje i inovacije Obzor 2020, čiji je nositelj Sveučilište </w:t>
      </w:r>
      <w:proofErr w:type="spellStart"/>
      <w:r w:rsidRPr="00EE6FD8">
        <w:rPr>
          <w:rFonts w:ascii="Verdana" w:hAnsi="Verdana"/>
          <w:sz w:val="22"/>
          <w:szCs w:val="22"/>
        </w:rPr>
        <w:t>Masaryk</w:t>
      </w:r>
      <w:proofErr w:type="spellEnd"/>
      <w:r w:rsidRPr="00EE6FD8">
        <w:rPr>
          <w:rFonts w:ascii="Verdana" w:hAnsi="Verdana"/>
          <w:sz w:val="22"/>
          <w:szCs w:val="22"/>
        </w:rPr>
        <w:t xml:space="preserve"> iz Brna, sa svojim </w:t>
      </w:r>
      <w:hyperlink r:id="rId8" w:tgtFrame="_blank" w:history="1">
        <w:r w:rsidRPr="00EE6FD8">
          <w:rPr>
            <w:rStyle w:val="Hyperlink"/>
            <w:rFonts w:ascii="Verdana" w:hAnsi="Verdana"/>
            <w:sz w:val="22"/>
            <w:szCs w:val="22"/>
          </w:rPr>
          <w:t>institutom CEITEC,</w:t>
        </w:r>
      </w:hyperlink>
      <w:r w:rsidRPr="00EE6FD8">
        <w:rPr>
          <w:rFonts w:ascii="Verdana" w:hAnsi="Verdana"/>
          <w:sz w:val="22"/>
          <w:szCs w:val="22"/>
        </w:rPr>
        <w:t xml:space="preserve"> dok je Medicinski fakultet Sveučilišta u Zagrebu partner na projektu.</w:t>
      </w:r>
    </w:p>
    <w:p w:rsidR="009D3E7B" w:rsidRDefault="009D3E7B" w:rsidP="009D3E7B">
      <w:pPr>
        <w:spacing w:line="320" w:lineRule="exact"/>
        <w:jc w:val="center"/>
        <w:rPr>
          <w:rFonts w:ascii="Verdana" w:hAnsi="Verdana"/>
          <w:sz w:val="22"/>
          <w:szCs w:val="22"/>
        </w:rPr>
      </w:pPr>
      <w:r w:rsidRPr="009D3E7B">
        <w:rPr>
          <w:rFonts w:ascii="Verdana" w:hAnsi="Verdana"/>
          <w:b/>
          <w:sz w:val="22"/>
          <w:szCs w:val="22"/>
        </w:rPr>
        <w:t>PROJEKTNI TIM</w:t>
      </w:r>
      <w:r>
        <w:rPr>
          <w:rFonts w:ascii="Verdana" w:hAnsi="Verdana"/>
          <w:sz w:val="22"/>
          <w:szCs w:val="22"/>
        </w:rPr>
        <w:t>:</w:t>
      </w:r>
    </w:p>
    <w:p w:rsidR="009D3E7B" w:rsidRPr="009D3E7B" w:rsidRDefault="009D3E7B" w:rsidP="009D3E7B">
      <w:pPr>
        <w:spacing w:after="120" w:line="320" w:lineRule="exact"/>
        <w:jc w:val="center"/>
        <w:rPr>
          <w:rFonts w:ascii="Verdana" w:hAnsi="Verdana"/>
          <w:spacing w:val="-4"/>
          <w:sz w:val="22"/>
          <w:szCs w:val="22"/>
        </w:rPr>
      </w:pPr>
      <w:r w:rsidRPr="009D3E7B">
        <w:rPr>
          <w:rFonts w:ascii="Verdana" w:hAnsi="Verdana"/>
          <w:spacing w:val="-4"/>
          <w:sz w:val="22"/>
          <w:szCs w:val="22"/>
        </w:rPr>
        <w:t xml:space="preserve">Ana Borovečki, Boris Brkljačić, Nada Čikeš, Srećko </w:t>
      </w:r>
      <w:proofErr w:type="spellStart"/>
      <w:r w:rsidRPr="009D3E7B">
        <w:rPr>
          <w:rFonts w:ascii="Verdana" w:hAnsi="Verdana"/>
          <w:spacing w:val="-4"/>
          <w:sz w:val="22"/>
          <w:szCs w:val="22"/>
        </w:rPr>
        <w:t>Gajović</w:t>
      </w:r>
      <w:proofErr w:type="spellEnd"/>
      <w:r w:rsidRPr="009D3E7B">
        <w:rPr>
          <w:rFonts w:ascii="Verdana" w:hAnsi="Verdana"/>
          <w:spacing w:val="-4"/>
          <w:sz w:val="22"/>
          <w:szCs w:val="22"/>
        </w:rPr>
        <w:t xml:space="preserve">, Filip </w:t>
      </w:r>
      <w:proofErr w:type="spellStart"/>
      <w:r w:rsidRPr="009D3E7B">
        <w:rPr>
          <w:rFonts w:ascii="Verdana" w:hAnsi="Verdana"/>
          <w:spacing w:val="-4"/>
          <w:sz w:val="22"/>
          <w:szCs w:val="22"/>
        </w:rPr>
        <w:t>Sedlić</w:t>
      </w:r>
      <w:proofErr w:type="spellEnd"/>
      <w:r w:rsidRPr="009D3E7B">
        <w:rPr>
          <w:rFonts w:ascii="Verdana" w:hAnsi="Verdana"/>
          <w:spacing w:val="-4"/>
          <w:sz w:val="22"/>
          <w:szCs w:val="22"/>
        </w:rPr>
        <w:t xml:space="preserve">, Goran Šimić, Gabrijela Radić, Smiljka </w:t>
      </w:r>
      <w:proofErr w:type="spellStart"/>
      <w:r w:rsidRPr="009D3E7B">
        <w:rPr>
          <w:rFonts w:ascii="Verdana" w:hAnsi="Verdana"/>
          <w:spacing w:val="-4"/>
          <w:sz w:val="22"/>
          <w:szCs w:val="22"/>
        </w:rPr>
        <w:t>Vikić</w:t>
      </w:r>
      <w:proofErr w:type="spellEnd"/>
      <w:r w:rsidRPr="009D3E7B">
        <w:rPr>
          <w:rFonts w:ascii="Verdana" w:hAnsi="Verdana"/>
          <w:spacing w:val="-4"/>
          <w:sz w:val="22"/>
          <w:szCs w:val="22"/>
        </w:rPr>
        <w:t>-Topić, Slobodan Vukičević, Tea Vukušić Rukavina</w:t>
      </w:r>
    </w:p>
    <w:p w:rsidR="00EE6FD8" w:rsidRPr="00EE6FD8" w:rsidRDefault="00EE6FD8" w:rsidP="00EE6FD8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 xml:space="preserve">Projekt </w:t>
      </w:r>
      <w:r w:rsidRPr="00EE6FD8">
        <w:rPr>
          <w:rFonts w:ascii="Verdana" w:hAnsi="Verdana"/>
          <w:i/>
          <w:sz w:val="22"/>
          <w:szCs w:val="22"/>
        </w:rPr>
        <w:t>Alliance4Life</w:t>
      </w:r>
      <w:r w:rsidRPr="00EE6FD8">
        <w:rPr>
          <w:rFonts w:ascii="Verdana" w:hAnsi="Verdana"/>
          <w:sz w:val="22"/>
          <w:szCs w:val="22"/>
        </w:rPr>
        <w:t xml:space="preserve"> je rezultat inicijative </w:t>
      </w:r>
      <w:r w:rsidRPr="00EE6FD8">
        <w:rPr>
          <w:rFonts w:ascii="Verdana" w:hAnsi="Verdana"/>
          <w:b/>
          <w:sz w:val="22"/>
          <w:szCs w:val="22"/>
        </w:rPr>
        <w:t>deset vodećih biomedicinskih institucija iz devet EU13- država članica</w:t>
      </w:r>
      <w:r w:rsidRPr="00EE6FD8">
        <w:rPr>
          <w:rFonts w:ascii="Verdana" w:hAnsi="Verdana"/>
          <w:sz w:val="22"/>
          <w:szCs w:val="22"/>
        </w:rPr>
        <w:t xml:space="preserve">. </w:t>
      </w:r>
      <w:r w:rsidRPr="00EE6FD8">
        <w:rPr>
          <w:rFonts w:ascii="Verdana" w:hAnsi="Verdana"/>
          <w:b/>
          <w:sz w:val="22"/>
          <w:szCs w:val="22"/>
        </w:rPr>
        <w:t>Cilj projekta je smanjivanje razlika i podjela u istraživanju i inovacijama u području biomedicine između zemalja EU15 i EU13</w:t>
      </w:r>
      <w:r w:rsidRPr="00EE6FD8">
        <w:rPr>
          <w:rFonts w:ascii="Verdana" w:hAnsi="Verdana"/>
          <w:sz w:val="22"/>
          <w:szCs w:val="22"/>
        </w:rPr>
        <w:t xml:space="preserve">. Europska komisija podržala je ovu novu inicijativu u okviru programa OBZOR 2020 za zdravlje jer se očekuje da rezultati i preporuke projekta </w:t>
      </w:r>
      <w:r w:rsidRPr="00EE6FD8">
        <w:rPr>
          <w:rFonts w:ascii="Verdana" w:hAnsi="Verdana"/>
          <w:i/>
          <w:sz w:val="22"/>
          <w:szCs w:val="22"/>
        </w:rPr>
        <w:t>Alliance4Life</w:t>
      </w:r>
      <w:r w:rsidRPr="00EE6FD8">
        <w:rPr>
          <w:rFonts w:ascii="Verdana" w:hAnsi="Verdana"/>
          <w:sz w:val="22"/>
          <w:szCs w:val="22"/>
        </w:rPr>
        <w:t xml:space="preserve"> mogu dati korisne prijedloge i time pridonijeti znanstvenoj politici država članica EU kao i drugim europskim državama.</w:t>
      </w:r>
    </w:p>
    <w:p w:rsidR="00EE6FD8" w:rsidRPr="00EE6FD8" w:rsidRDefault="00EE6FD8" w:rsidP="00EE6FD8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>Jedan od važnih projektnih zadataka je organiziranje nacionalnih okruglih stolova s ciljem informiranja javnosti i donositelja odluka o dobrim praksama partnera te njihov prijenos na druge institucije partnere kao i predlaganje vlastitih načina unaprjeđenja sustava znanosti.</w:t>
      </w:r>
    </w:p>
    <w:p w:rsidR="00EE6FD8" w:rsidRPr="00EE6FD8" w:rsidRDefault="00EE6FD8" w:rsidP="00EE6FD8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>Na ovom Okruglom stolu cilj nam je raspraviti o dvjema važnim temama:</w:t>
      </w:r>
      <w:r w:rsidRPr="00EE6FD8">
        <w:rPr>
          <w:rFonts w:ascii="Verdana" w:hAnsi="Verdana"/>
          <w:i/>
          <w:iCs/>
          <w:sz w:val="22"/>
          <w:szCs w:val="22"/>
        </w:rPr>
        <w:t xml:space="preserve"> Sinergiji financiranja znanosti iz strukturnih fondova EU (ESIF) i okvirnog programa za istraživanje i inovacije Obzor 2020 (H2020)</w:t>
      </w:r>
      <w:r w:rsidRPr="00EE6FD8">
        <w:rPr>
          <w:rFonts w:ascii="Verdana" w:hAnsi="Verdana"/>
          <w:sz w:val="22"/>
          <w:szCs w:val="22"/>
        </w:rPr>
        <w:t xml:space="preserve"> te</w:t>
      </w:r>
      <w:r w:rsidRPr="00EE6FD8">
        <w:rPr>
          <w:rFonts w:ascii="Verdana" w:hAnsi="Verdana"/>
          <w:i/>
          <w:iCs/>
          <w:sz w:val="22"/>
          <w:szCs w:val="22"/>
        </w:rPr>
        <w:t xml:space="preserve"> Udjelu rada u znanosti sveučilišnih biomedicinskih nastavnika. </w:t>
      </w:r>
    </w:p>
    <w:p w:rsidR="00EE6FD8" w:rsidRPr="00EE6FD8" w:rsidRDefault="00EE6FD8" w:rsidP="00EE6FD8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lastRenderedPageBreak/>
        <w:t>Uvodna izlaganja će obuhvatiti analizu uspješnosti Hrvatske u programima Obzor 2</w:t>
      </w:r>
      <w:bookmarkStart w:id="0" w:name="_GoBack"/>
      <w:bookmarkEnd w:id="0"/>
      <w:r w:rsidRPr="00EE6FD8">
        <w:rPr>
          <w:rFonts w:ascii="Verdana" w:hAnsi="Verdana"/>
          <w:sz w:val="22"/>
          <w:szCs w:val="22"/>
        </w:rPr>
        <w:t>020, s naglaskom na biomedicinska istraživanja te dodijeljena sredstva iz EU-strukturnih fondova, Operativni program konkurentnost i kohezija za istraživanje, razvoj i inovacije s naglaskom na područje biomedicine i zdravstva te pregled kvalitete institucija u području biomedicine temeljen na provedenim vanjskim vrednovanjima i vlastitim procjenama.</w:t>
      </w:r>
    </w:p>
    <w:p w:rsidR="00EE6FD8" w:rsidRPr="00EE6FD8" w:rsidRDefault="00EE6FD8" w:rsidP="00EE6FD8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EE6FD8">
        <w:rPr>
          <w:rFonts w:ascii="Verdana" w:hAnsi="Verdana"/>
          <w:sz w:val="22"/>
          <w:szCs w:val="22"/>
        </w:rPr>
        <w:t xml:space="preserve">U drugoj temi </w:t>
      </w:r>
      <w:r>
        <w:rPr>
          <w:rFonts w:ascii="Verdana" w:hAnsi="Verdana"/>
          <w:sz w:val="22"/>
          <w:szCs w:val="22"/>
        </w:rPr>
        <w:t>će se</w:t>
      </w:r>
      <w:r w:rsidRPr="00EE6FD8">
        <w:rPr>
          <w:rFonts w:ascii="Verdana" w:hAnsi="Verdana"/>
          <w:sz w:val="22"/>
          <w:szCs w:val="22"/>
        </w:rPr>
        <w:t xml:space="preserve"> kroz raspravu pokušati </w:t>
      </w:r>
      <w:r w:rsidRPr="00EE6FD8">
        <w:rPr>
          <w:rFonts w:ascii="Verdana" w:hAnsi="Verdana"/>
          <w:b/>
          <w:sz w:val="22"/>
          <w:szCs w:val="22"/>
        </w:rPr>
        <w:t xml:space="preserve">definirati kriterije </w:t>
      </w:r>
      <w:r w:rsidRPr="00EE6FD8">
        <w:rPr>
          <w:rFonts w:ascii="Verdana" w:hAnsi="Verdana"/>
          <w:b/>
          <w:i/>
          <w:iCs/>
          <w:sz w:val="22"/>
          <w:szCs w:val="22"/>
        </w:rPr>
        <w:t>mjerenja nemjerljivog</w:t>
      </w:r>
      <w:r w:rsidRPr="00EE6FD8">
        <w:rPr>
          <w:rFonts w:ascii="Verdana" w:hAnsi="Verdana"/>
          <w:sz w:val="22"/>
          <w:szCs w:val="22"/>
        </w:rPr>
        <w:t>, udjela rada u znanosti sveučili</w:t>
      </w:r>
      <w:r>
        <w:rPr>
          <w:rFonts w:ascii="Verdana" w:hAnsi="Verdana"/>
          <w:sz w:val="22"/>
          <w:szCs w:val="22"/>
        </w:rPr>
        <w:t>šnih biomedicinskih nastavnika. Z</w:t>
      </w:r>
      <w:r w:rsidRPr="00EE6FD8">
        <w:rPr>
          <w:rFonts w:ascii="Verdana" w:hAnsi="Verdana"/>
          <w:sz w:val="22"/>
          <w:szCs w:val="22"/>
        </w:rPr>
        <w:t xml:space="preserve">nanstveno-nastavni djelatnici matičnih sastavnica biomedicinskog područja Sveučilišta u Zagrebu suočeni </w:t>
      </w:r>
      <w:r>
        <w:rPr>
          <w:rFonts w:ascii="Verdana" w:hAnsi="Verdana"/>
          <w:sz w:val="22"/>
          <w:szCs w:val="22"/>
        </w:rPr>
        <w:t>su</w:t>
      </w:r>
      <w:r w:rsidRPr="00EE6FD8">
        <w:rPr>
          <w:rFonts w:ascii="Verdana" w:hAnsi="Verdana"/>
          <w:sz w:val="22"/>
          <w:szCs w:val="22"/>
        </w:rPr>
        <w:t xml:space="preserve"> s realnim poteškoćama i problemima usklađivanja nastavnih obveza sa znanstvenim postignućima koja su obvezatni kriterij napredovanja te neadekvatnom valorizacijom znanstvene izvrsnosti. </w:t>
      </w:r>
      <w:r>
        <w:rPr>
          <w:rFonts w:ascii="Verdana" w:hAnsi="Verdana"/>
          <w:sz w:val="22"/>
          <w:szCs w:val="22"/>
        </w:rPr>
        <w:t xml:space="preserve">Na Okruglom stolu govorit će se o </w:t>
      </w:r>
      <w:r w:rsidRPr="00EE6FD8">
        <w:rPr>
          <w:rFonts w:ascii="Verdana" w:hAnsi="Verdana"/>
          <w:sz w:val="22"/>
          <w:szCs w:val="22"/>
        </w:rPr>
        <w:t>specifičnost</w:t>
      </w:r>
      <w:r>
        <w:rPr>
          <w:rFonts w:ascii="Verdana" w:hAnsi="Verdana"/>
          <w:sz w:val="22"/>
          <w:szCs w:val="22"/>
        </w:rPr>
        <w:t>ima</w:t>
      </w:r>
      <w:r w:rsidRPr="00EE6FD8">
        <w:rPr>
          <w:rFonts w:ascii="Verdana" w:hAnsi="Verdana"/>
          <w:sz w:val="22"/>
          <w:szCs w:val="22"/>
        </w:rPr>
        <w:t xml:space="preserve"> problema rada u znanosti sveučilišnih biomedicinskih nastavnika u kumulativnom radnom odnosu s kliničkim nastavnima bazama koji u svojoj svakodnevnoj praksi, puno veću pozornost posvećuju kliničkom radu, a istovremeno se od njih očekuje ista razina znanstvenog doprinosa, pa se </w:t>
      </w:r>
      <w:r w:rsidRPr="00EE6FD8">
        <w:rPr>
          <w:rFonts w:ascii="Verdana" w:hAnsi="Verdana"/>
          <w:b/>
          <w:sz w:val="22"/>
          <w:szCs w:val="22"/>
        </w:rPr>
        <w:t xml:space="preserve">temeljno pravilo znanstvene izvrsnosti </w:t>
      </w:r>
      <w:proofErr w:type="spellStart"/>
      <w:r w:rsidRPr="00EE6FD8">
        <w:rPr>
          <w:rFonts w:ascii="Verdana" w:hAnsi="Verdana"/>
          <w:b/>
          <w:i/>
          <w:iCs/>
          <w:sz w:val="22"/>
          <w:szCs w:val="22"/>
        </w:rPr>
        <w:t>publish</w:t>
      </w:r>
      <w:proofErr w:type="spellEnd"/>
      <w:r w:rsidRPr="00EE6FD8">
        <w:rPr>
          <w:rFonts w:ascii="Verdana" w:hAnsi="Verdana"/>
          <w:b/>
          <w:i/>
          <w:iCs/>
          <w:sz w:val="22"/>
          <w:szCs w:val="22"/>
        </w:rPr>
        <w:t xml:space="preserve"> (</w:t>
      </w:r>
      <w:proofErr w:type="spellStart"/>
      <w:r w:rsidRPr="00EE6FD8">
        <w:rPr>
          <w:rFonts w:ascii="Verdana" w:hAnsi="Verdana"/>
          <w:b/>
          <w:i/>
          <w:iCs/>
          <w:sz w:val="22"/>
          <w:szCs w:val="22"/>
        </w:rPr>
        <w:t>in</w:t>
      </w:r>
      <w:proofErr w:type="spellEnd"/>
      <w:r w:rsidRPr="00EE6FD8">
        <w:rPr>
          <w:rFonts w:ascii="Verdana" w:hAnsi="Verdana"/>
          <w:b/>
          <w:i/>
          <w:iCs/>
          <w:sz w:val="22"/>
          <w:szCs w:val="22"/>
        </w:rPr>
        <w:t xml:space="preserve"> Q1) </w:t>
      </w:r>
      <w:proofErr w:type="spellStart"/>
      <w:r w:rsidRPr="00EE6FD8">
        <w:rPr>
          <w:rFonts w:ascii="Verdana" w:hAnsi="Verdana"/>
          <w:b/>
          <w:i/>
          <w:iCs/>
          <w:sz w:val="22"/>
          <w:szCs w:val="22"/>
        </w:rPr>
        <w:t>or</w:t>
      </w:r>
      <w:proofErr w:type="spellEnd"/>
      <w:r w:rsidRPr="00EE6FD8">
        <w:rPr>
          <w:rFonts w:ascii="Verdana" w:hAnsi="Verdana"/>
          <w:b/>
          <w:i/>
          <w:iCs/>
          <w:sz w:val="22"/>
          <w:szCs w:val="22"/>
        </w:rPr>
        <w:t xml:space="preserve"> </w:t>
      </w:r>
      <w:proofErr w:type="spellStart"/>
      <w:r w:rsidRPr="00EE6FD8">
        <w:rPr>
          <w:rFonts w:ascii="Verdana" w:hAnsi="Verdana"/>
          <w:b/>
          <w:i/>
          <w:iCs/>
          <w:sz w:val="22"/>
          <w:szCs w:val="22"/>
        </w:rPr>
        <w:t>parish</w:t>
      </w:r>
      <w:proofErr w:type="spellEnd"/>
      <w:r w:rsidRPr="00EE6FD8">
        <w:rPr>
          <w:rFonts w:ascii="Verdana" w:hAnsi="Verdana"/>
          <w:sz w:val="22"/>
          <w:szCs w:val="22"/>
        </w:rPr>
        <w:t xml:space="preserve"> postavlja kao temeljno pitanje jednakosti obveza, prava i mogućnosti djelatnika matičnih sastavnica u biomedicinskom području, neravnopravnim ili trenutno nedefiniranim, s obzirom na njihovo bazično, kliničko, javno-zdravstveno podrijetlo u kontekstu udruženosti (ili ne) s kliničkim radom.</w:t>
      </w:r>
    </w:p>
    <w:p w:rsidR="00EE6FD8" w:rsidRDefault="009D3E7B" w:rsidP="00EE6FD8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 w:rsidRPr="00842DB0">
        <w:rPr>
          <w:rFonts w:ascii="Verdana" w:hAnsi="Verdana"/>
          <w:b/>
          <w:sz w:val="22"/>
          <w:szCs w:val="22"/>
        </w:rPr>
        <w:t>Za više informacija</w:t>
      </w:r>
      <w:r>
        <w:rPr>
          <w:rFonts w:ascii="Verdana" w:hAnsi="Verdana"/>
          <w:sz w:val="22"/>
          <w:szCs w:val="22"/>
        </w:rPr>
        <w:t xml:space="preserve">: Tea Vukušić Rukavina, </w:t>
      </w:r>
      <w:hyperlink r:id="rId9" w:history="1">
        <w:r w:rsidRPr="00A01105">
          <w:rPr>
            <w:rStyle w:val="Hyperlink"/>
            <w:rFonts w:ascii="Verdana" w:hAnsi="Verdana"/>
            <w:sz w:val="22"/>
            <w:szCs w:val="22"/>
          </w:rPr>
          <w:t>trukavina@gmail.com</w:t>
        </w:r>
      </w:hyperlink>
      <w:r>
        <w:rPr>
          <w:rFonts w:ascii="Verdana" w:hAnsi="Verdana"/>
          <w:sz w:val="22"/>
          <w:szCs w:val="22"/>
        </w:rPr>
        <w:t xml:space="preserve">. </w:t>
      </w:r>
    </w:p>
    <w:p w:rsidR="009D3E7B" w:rsidRDefault="009D3E7B" w:rsidP="00EE6FD8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Srdačno Vas pozdravljamo, zahvaljujemo na suradnji i očekujemo Vaš dolazak.</w:t>
      </w:r>
    </w:p>
    <w:p w:rsidR="00842DB0" w:rsidRDefault="00842DB0" w:rsidP="009D3E7B">
      <w:pPr>
        <w:spacing w:after="120" w:line="320" w:lineRule="exact"/>
        <w:jc w:val="right"/>
        <w:rPr>
          <w:rFonts w:ascii="Verdana" w:hAnsi="Verdana"/>
          <w:sz w:val="22"/>
          <w:szCs w:val="22"/>
        </w:rPr>
      </w:pPr>
    </w:p>
    <w:p w:rsidR="009D3E7B" w:rsidRDefault="009D3E7B" w:rsidP="009D3E7B">
      <w:pPr>
        <w:spacing w:after="120" w:line="320" w:lineRule="exact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URED ZA ODNOSE S JAVNOŠĆU I MEDIJE HAZU</w:t>
      </w:r>
    </w:p>
    <w:p w:rsidR="009D3E7B" w:rsidRPr="00EE6FD8" w:rsidRDefault="009D3E7B" w:rsidP="009D3E7B">
      <w:pPr>
        <w:spacing w:after="120" w:line="320" w:lineRule="exact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Gordana Poletto Ružić</w:t>
      </w:r>
    </w:p>
    <w:p w:rsidR="00EE6FD8" w:rsidRPr="00EE6FD8" w:rsidRDefault="00EE6FD8" w:rsidP="00EE6FD8">
      <w:pPr>
        <w:spacing w:after="120" w:line="320" w:lineRule="exact"/>
        <w:jc w:val="both"/>
        <w:rPr>
          <w:rFonts w:ascii="Verdana" w:hAnsi="Verdana"/>
          <w:sz w:val="22"/>
          <w:szCs w:val="22"/>
        </w:rPr>
      </w:pPr>
    </w:p>
    <w:sectPr w:rsidR="00EE6FD8" w:rsidRPr="00EE6FD8" w:rsidSect="00842DB0">
      <w:headerReference w:type="default" r:id="rId10"/>
      <w:footerReference w:type="default" r:id="rId11"/>
      <w:pgSz w:w="11906" w:h="16838" w:code="9"/>
      <w:pgMar w:top="1276" w:right="1418" w:bottom="993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8B" w:rsidRDefault="00A8028B">
      <w:r>
        <w:separator/>
      </w:r>
    </w:p>
  </w:endnote>
  <w:endnote w:type="continuationSeparator" w:id="0">
    <w:p w:rsidR="00A8028B" w:rsidRDefault="00A8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8B" w:rsidRDefault="00A8028B">
      <w:r>
        <w:separator/>
      </w:r>
    </w:p>
  </w:footnote>
  <w:footnote w:type="continuationSeparator" w:id="0">
    <w:p w:rsidR="00A8028B" w:rsidRDefault="00A8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2" name="Picture 2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3527D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42DB0"/>
    <w:rsid w:val="0085105A"/>
    <w:rsid w:val="0085318F"/>
    <w:rsid w:val="008533D0"/>
    <w:rsid w:val="00855BCD"/>
    <w:rsid w:val="00885617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D3B9D"/>
    <w:rsid w:val="009D3E7B"/>
    <w:rsid w:val="009E7EE3"/>
    <w:rsid w:val="00A11923"/>
    <w:rsid w:val="00A257E6"/>
    <w:rsid w:val="00A2755C"/>
    <w:rsid w:val="00A332F3"/>
    <w:rsid w:val="00A42930"/>
    <w:rsid w:val="00A8028B"/>
    <w:rsid w:val="00A81883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C20DB"/>
    <w:rsid w:val="00DE08C9"/>
    <w:rsid w:val="00DF046C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E6FD8"/>
    <w:rsid w:val="00EF0403"/>
    <w:rsid w:val="00F16437"/>
    <w:rsid w:val="00F241BB"/>
    <w:rsid w:val="00F267C6"/>
    <w:rsid w:val="00F313D5"/>
    <w:rsid w:val="00F37C43"/>
    <w:rsid w:val="00F429F9"/>
    <w:rsid w:val="00F50E4C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FA4AC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tec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liance4life.ceitec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ukavi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Gordana Poletto Ružić</cp:lastModifiedBy>
  <cp:revision>4</cp:revision>
  <cp:lastPrinted>2018-11-19T08:15:00Z</cp:lastPrinted>
  <dcterms:created xsi:type="dcterms:W3CDTF">2018-11-19T08:14:00Z</dcterms:created>
  <dcterms:modified xsi:type="dcterms:W3CDTF">2018-11-19T08:15:00Z</dcterms:modified>
</cp:coreProperties>
</file>